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1A" w:rsidRPr="00A106F8" w:rsidRDefault="008F4A1A" w:rsidP="00A106F8">
      <w:pPr>
        <w:autoSpaceDE w:val="0"/>
        <w:autoSpaceDN w:val="0"/>
        <w:adjustRightInd w:val="0"/>
        <w:spacing w:after="0" w:line="240" w:lineRule="auto"/>
        <w:jc w:val="both"/>
        <w:rPr>
          <w:rFonts w:ascii="ArialMT" w:hAnsi="ArialMT" w:cs="ArialMT"/>
          <w:sz w:val="37"/>
          <w:szCs w:val="37"/>
        </w:rPr>
      </w:pPr>
      <w:r w:rsidRPr="00A106F8">
        <w:rPr>
          <w:rFonts w:ascii="ArialMT" w:hAnsi="ArialMT" w:cs="ArialMT"/>
          <w:sz w:val="37"/>
          <w:szCs w:val="37"/>
        </w:rPr>
        <w:t>Privacy verklaring (GDPR-versie)</w:t>
      </w:r>
    </w:p>
    <w:p w:rsidR="008F4A1A" w:rsidRPr="00A106F8" w:rsidRDefault="008F4A1A" w:rsidP="00A106F8">
      <w:pPr>
        <w:autoSpaceDE w:val="0"/>
        <w:autoSpaceDN w:val="0"/>
        <w:adjustRightInd w:val="0"/>
        <w:spacing w:after="0" w:line="240" w:lineRule="auto"/>
        <w:jc w:val="both"/>
        <w:rPr>
          <w:rFonts w:ascii="Arial-ItalicMT" w:hAnsi="Arial-ItalicMT" w:cs="Arial-ItalicMT"/>
          <w:i/>
          <w:iCs/>
          <w:sz w:val="23"/>
          <w:szCs w:val="23"/>
        </w:rPr>
      </w:pPr>
      <w:r w:rsidRPr="00A106F8">
        <w:rPr>
          <w:rFonts w:ascii="Arial-ItalicMT" w:hAnsi="Arial-ItalicMT" w:cs="Arial-ItalicMT"/>
          <w:i/>
          <w:iCs/>
          <w:sz w:val="23"/>
          <w:szCs w:val="23"/>
        </w:rPr>
        <w:t>Overeenkomstig art. 40 van de GDPR – Verordening betreffende de bescherming van</w:t>
      </w:r>
    </w:p>
    <w:p w:rsidR="008F4A1A" w:rsidRPr="00A106F8" w:rsidRDefault="008F4A1A" w:rsidP="00A106F8">
      <w:pPr>
        <w:autoSpaceDE w:val="0"/>
        <w:autoSpaceDN w:val="0"/>
        <w:adjustRightInd w:val="0"/>
        <w:spacing w:after="0" w:line="240" w:lineRule="auto"/>
        <w:jc w:val="both"/>
        <w:rPr>
          <w:rFonts w:ascii="Arial-ItalicMT" w:hAnsi="Arial-ItalicMT" w:cs="Arial-ItalicMT"/>
          <w:i/>
          <w:iCs/>
          <w:sz w:val="23"/>
          <w:szCs w:val="23"/>
        </w:rPr>
      </w:pPr>
      <w:r w:rsidRPr="00A106F8">
        <w:rPr>
          <w:rFonts w:ascii="Arial-ItalicMT" w:hAnsi="Arial-ItalicMT" w:cs="Arial-ItalicMT"/>
          <w:i/>
          <w:iCs/>
          <w:sz w:val="23"/>
          <w:szCs w:val="23"/>
        </w:rPr>
        <w:t>natuurlijke personen in verband met de verwerking van persoonsgegevens en betreffende</w:t>
      </w:r>
    </w:p>
    <w:p w:rsidR="008F4A1A" w:rsidRPr="00A106F8" w:rsidRDefault="008F4A1A" w:rsidP="00A106F8">
      <w:pPr>
        <w:autoSpaceDE w:val="0"/>
        <w:autoSpaceDN w:val="0"/>
        <w:adjustRightInd w:val="0"/>
        <w:spacing w:after="0" w:line="240" w:lineRule="auto"/>
        <w:jc w:val="both"/>
        <w:rPr>
          <w:rFonts w:ascii="Arial-ItalicMT" w:hAnsi="Arial-ItalicMT" w:cs="Arial-ItalicMT"/>
          <w:i/>
          <w:iCs/>
          <w:sz w:val="23"/>
          <w:szCs w:val="23"/>
        </w:rPr>
      </w:pPr>
      <w:r w:rsidRPr="00A106F8">
        <w:rPr>
          <w:rFonts w:ascii="Arial-ItalicMT" w:hAnsi="Arial-ItalicMT" w:cs="Arial-ItalicMT"/>
          <w:i/>
          <w:iCs/>
          <w:sz w:val="23"/>
          <w:szCs w:val="23"/>
        </w:rPr>
        <w:t>het vrij verkeer van die gegevens; Verordening (EU) 2016/679 van 27 april 2016;</w:t>
      </w:r>
    </w:p>
    <w:p w:rsidR="008F4A1A" w:rsidRPr="00A106F8" w:rsidRDefault="008F4A1A" w:rsidP="00A106F8">
      <w:pPr>
        <w:autoSpaceDE w:val="0"/>
        <w:autoSpaceDN w:val="0"/>
        <w:adjustRightInd w:val="0"/>
        <w:spacing w:after="0" w:line="240" w:lineRule="auto"/>
        <w:jc w:val="both"/>
        <w:rPr>
          <w:rFonts w:ascii="Arial-BoldItalicMT" w:hAnsi="Arial-BoldItalicMT" w:cs="Arial-BoldItalicMT"/>
          <w:b/>
          <w:bCs/>
          <w:i/>
          <w:iCs/>
          <w:sz w:val="23"/>
          <w:szCs w:val="23"/>
        </w:rPr>
      </w:pPr>
      <w:r w:rsidRPr="00A106F8">
        <w:rPr>
          <w:rFonts w:ascii="Arial-BoldItalicMT" w:hAnsi="Arial-BoldItalicMT" w:cs="Arial-BoldItalicMT"/>
          <w:b/>
          <w:bCs/>
          <w:i/>
          <w:iCs/>
          <w:sz w:val="23"/>
          <w:szCs w:val="23"/>
        </w:rPr>
        <w:t>Datum inwerkingtreding: 25 mei 2018</w:t>
      </w:r>
    </w:p>
    <w:p w:rsidR="00061FAB" w:rsidRPr="00A106F8" w:rsidRDefault="00061FAB" w:rsidP="00A106F8">
      <w:pPr>
        <w:autoSpaceDE w:val="0"/>
        <w:autoSpaceDN w:val="0"/>
        <w:adjustRightInd w:val="0"/>
        <w:spacing w:after="0" w:line="240" w:lineRule="auto"/>
        <w:jc w:val="both"/>
        <w:rPr>
          <w:rFonts w:ascii="Arial-BoldItalicMT" w:hAnsi="Arial-BoldItalicMT" w:cs="Arial-BoldItalicMT"/>
          <w:b/>
          <w:bCs/>
          <w:i/>
          <w:iCs/>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1.</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verbindt zich ertoe ten aanzien van haar schenkers en sympathisanten om de GDPR loyaal en transparant toe te passen.</w:t>
      </w:r>
    </w:p>
    <w:p w:rsidR="00061FAB" w:rsidRPr="00A106F8" w:rsidRDefault="00061FAB"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2.</w:t>
      </w:r>
    </w:p>
    <w:p w:rsidR="008F4A1A" w:rsidRPr="00A106F8" w:rsidRDefault="008F4A1A"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 xml:space="preserve">Met betrekking tot het verleden meent </w:t>
      </w:r>
      <w:r w:rsidR="001D1A07" w:rsidRPr="00A106F8">
        <w:rPr>
          <w:rFonts w:ascii="ArialMT" w:hAnsi="ArialMT" w:cs="ArialMT"/>
          <w:sz w:val="23"/>
          <w:szCs w:val="23"/>
        </w:rPr>
        <w:t>TRIANGULO</w:t>
      </w:r>
      <w:r w:rsidRPr="00A106F8">
        <w:rPr>
          <w:rFonts w:ascii="ArialMT" w:hAnsi="ArialMT" w:cs="ArialMT"/>
          <w:sz w:val="23"/>
          <w:szCs w:val="23"/>
        </w:rPr>
        <w:t xml:space="preserve"> een legitiem belang te hebben om schenkers en sympathisanten die reeds vóór 25 mei 2018 in de databank</w:t>
      </w:r>
      <w:r w:rsidR="00B267EC">
        <w:rPr>
          <w:rFonts w:ascii="ArialMT" w:hAnsi="ArialMT" w:cs="ArialMT"/>
          <w:sz w:val="23"/>
          <w:szCs w:val="23"/>
        </w:rPr>
        <w:t xml:space="preserve"> of adressenlijst</w:t>
      </w:r>
      <w:r w:rsidRPr="00A106F8">
        <w:rPr>
          <w:rFonts w:ascii="ArialMT" w:hAnsi="ArialMT" w:cs="ArialMT"/>
          <w:sz w:val="23"/>
          <w:szCs w:val="23"/>
        </w:rPr>
        <w:t xml:space="preserve"> zitten op de hoogte te blijven houden van de bestemming van gedane giften en eventueel voorziene legaten ten</w:t>
      </w:r>
      <w:r w:rsidR="001D1A07" w:rsidRPr="00A106F8">
        <w:rPr>
          <w:rFonts w:ascii="ArialMT" w:hAnsi="ArialMT" w:cs="ArialMT"/>
          <w:sz w:val="23"/>
          <w:szCs w:val="23"/>
        </w:rPr>
        <w:t xml:space="preserve"> </w:t>
      </w:r>
      <w:r w:rsidRPr="00A106F8">
        <w:rPr>
          <w:rFonts w:ascii="ArialMT" w:hAnsi="ArialMT" w:cs="ArialMT"/>
          <w:sz w:val="23"/>
          <w:szCs w:val="23"/>
        </w:rPr>
        <w:t xml:space="preserve">voordele van </w:t>
      </w:r>
      <w:r w:rsidR="001D1A07" w:rsidRPr="00A106F8">
        <w:rPr>
          <w:rFonts w:ascii="ArialMT" w:hAnsi="ArialMT" w:cs="ArialMT"/>
          <w:sz w:val="23"/>
          <w:szCs w:val="23"/>
        </w:rPr>
        <w:t>TRIANGULO</w:t>
      </w:r>
      <w:r w:rsidRPr="00A106F8">
        <w:rPr>
          <w:rFonts w:ascii="ArialMT" w:hAnsi="ArialMT" w:cs="ArialMT"/>
          <w:sz w:val="23"/>
          <w:szCs w:val="23"/>
        </w:rPr>
        <w:t xml:space="preserve"> vzw; en over de toekomstige en bijkomende noden van de ondersteunde projecten. Deze overweging is mee ingegeven door het feit dat de registratie van de persoonsgegevens mogelijk zelfs dateert van vóór de overzetting van donateursgegevens naar de nieuwe databank</w:t>
      </w:r>
      <w:r w:rsidR="00B267EC">
        <w:rPr>
          <w:rFonts w:ascii="ArialMT" w:hAnsi="ArialMT" w:cs="ArialMT"/>
          <w:sz w:val="23"/>
          <w:szCs w:val="23"/>
        </w:rPr>
        <w:t xml:space="preserve"> of adressenlijst</w:t>
      </w:r>
      <w:r w:rsidRPr="00A106F8">
        <w:rPr>
          <w:rFonts w:ascii="ArialMT" w:hAnsi="ArialMT" w:cs="ArialMT"/>
          <w:sz w:val="23"/>
          <w:szCs w:val="23"/>
        </w:rPr>
        <w:t xml:space="preserve">, waardoor toen bepaalde historiek over het ontstaan van de band tussen betrokken schenker/sympathisant en </w:t>
      </w:r>
      <w:r w:rsidR="001D1A07" w:rsidRPr="00A106F8">
        <w:rPr>
          <w:rFonts w:ascii="ArialMT" w:hAnsi="ArialMT" w:cs="ArialMT"/>
          <w:sz w:val="23"/>
          <w:szCs w:val="23"/>
        </w:rPr>
        <w:t>TRIANGULO</w:t>
      </w:r>
      <w:r w:rsidRPr="00A106F8">
        <w:rPr>
          <w:rFonts w:ascii="ArialMT" w:hAnsi="ArialMT" w:cs="ArialMT"/>
          <w:sz w:val="23"/>
          <w:szCs w:val="23"/>
        </w:rPr>
        <w:t xml:space="preserve"> verloren ging.</w:t>
      </w:r>
    </w:p>
    <w:p w:rsidR="008F4A1A" w:rsidRPr="00A106F8" w:rsidRDefault="008F4A1A"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 xml:space="preserve">Voor de werking na 25 mei 2018 meent </w:t>
      </w:r>
      <w:r w:rsidR="001D1A07" w:rsidRPr="00A106F8">
        <w:rPr>
          <w:rFonts w:ascii="ArialMT" w:hAnsi="ArialMT" w:cs="ArialMT"/>
          <w:sz w:val="23"/>
          <w:szCs w:val="23"/>
        </w:rPr>
        <w:t>TRIANGULO</w:t>
      </w:r>
      <w:r w:rsidRPr="00A106F8">
        <w:rPr>
          <w:rFonts w:ascii="ArialMT" w:hAnsi="ArialMT" w:cs="ArialMT"/>
          <w:sz w:val="23"/>
          <w:szCs w:val="23"/>
        </w:rPr>
        <w:t xml:space="preserve"> dat ze eveneens een legitiem belang heeft om de persoonsgegevens van de nieuwe schenkers op te slaan en te verwerken om hen op de hoogte te kunnen houden van de ondersteunde projecten, van de behoeften; om hen te kunnen bedanken; en om de binding met de statutaire doelstellingen van </w:t>
      </w:r>
      <w:r w:rsidR="001D1A07" w:rsidRPr="00A106F8">
        <w:rPr>
          <w:rFonts w:ascii="ArialMT" w:hAnsi="ArialMT" w:cs="ArialMT"/>
          <w:sz w:val="23"/>
          <w:szCs w:val="23"/>
        </w:rPr>
        <w:t>TRIANGULO</w:t>
      </w:r>
      <w:r w:rsidRPr="00A106F8">
        <w:rPr>
          <w:rFonts w:ascii="ArialMT" w:hAnsi="ArialMT" w:cs="ArialMT"/>
          <w:sz w:val="23"/>
          <w:szCs w:val="23"/>
        </w:rPr>
        <w:t xml:space="preserve"> te kunnen verzekeren. Deze verwerking is bovendien in het belang van de donateur, die het recht heeft om te worden geïnformeerd over de correcte besteding van zijn gift en in de meeste gevallen ook recht heeft op een fiscaal attest.</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924625">
        <w:rPr>
          <w:rFonts w:ascii="ArialMT" w:hAnsi="ArialMT" w:cs="ArialMT"/>
          <w:sz w:val="23"/>
          <w:szCs w:val="23"/>
        </w:rPr>
        <w:t>TRIANGULO</w:t>
      </w:r>
      <w:r w:rsidR="008F4A1A" w:rsidRPr="00924625">
        <w:rPr>
          <w:rFonts w:ascii="ArialMT" w:hAnsi="ArialMT" w:cs="ArialMT"/>
          <w:sz w:val="23"/>
          <w:szCs w:val="23"/>
        </w:rPr>
        <w:t xml:space="preserve"> verbindt zich ertoe om nieuwe sympathisanten, andere dan effectieve nieuwe donateurs, in de toekomst enkel mits een uitdrukkelijke, heldere en formele instemming</w:t>
      </w:r>
      <w:r w:rsidR="005D6523" w:rsidRPr="00924625">
        <w:rPr>
          <w:rFonts w:ascii="ArialMT" w:hAnsi="ArialMT" w:cs="ArialMT"/>
          <w:sz w:val="23"/>
          <w:szCs w:val="23"/>
        </w:rPr>
        <w:t xml:space="preserve"> </w:t>
      </w:r>
      <w:r w:rsidR="008F4A1A" w:rsidRPr="00924625">
        <w:rPr>
          <w:rFonts w:ascii="ArialMT" w:hAnsi="ArialMT" w:cs="ArialMT"/>
          <w:sz w:val="23"/>
          <w:szCs w:val="23"/>
        </w:rPr>
        <w:t>(zogenaamde ‘</w:t>
      </w:r>
      <w:proofErr w:type="spellStart"/>
      <w:r w:rsidR="008F4A1A" w:rsidRPr="00924625">
        <w:rPr>
          <w:rFonts w:ascii="ArialMT" w:hAnsi="ArialMT" w:cs="ArialMT"/>
          <w:sz w:val="23"/>
          <w:szCs w:val="23"/>
        </w:rPr>
        <w:t>opt</w:t>
      </w:r>
      <w:proofErr w:type="spellEnd"/>
      <w:r w:rsidR="008F4A1A" w:rsidRPr="00924625">
        <w:rPr>
          <w:rFonts w:ascii="ArialMT" w:hAnsi="ArialMT" w:cs="ArialMT"/>
          <w:sz w:val="23"/>
          <w:szCs w:val="23"/>
        </w:rPr>
        <w:t>-in’) systematisch via een directe communicatie op de hoogte te houden van de werking en de financieringsbehoeften van de ondersteunde onderwijsprojecten, dit</w:t>
      </w:r>
      <w:r w:rsidR="00061FAB" w:rsidRPr="00924625">
        <w:rPr>
          <w:rFonts w:ascii="ArialMT" w:hAnsi="ArialMT" w:cs="ArialMT"/>
          <w:sz w:val="23"/>
          <w:szCs w:val="23"/>
        </w:rPr>
        <w:t xml:space="preserve"> </w:t>
      </w:r>
      <w:r w:rsidR="008F4A1A" w:rsidRPr="00924625">
        <w:rPr>
          <w:rFonts w:ascii="ArialMT" w:hAnsi="ArialMT" w:cs="ArialMT"/>
          <w:sz w:val="23"/>
          <w:szCs w:val="23"/>
        </w:rPr>
        <w:t>overeenkomstig de regels en verwachtingen van de GDPR, artikel 4 §11.</w:t>
      </w:r>
    </w:p>
    <w:p w:rsidR="001D1A07" w:rsidRPr="00A106F8" w:rsidRDefault="001D1A07"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3.</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verbindt zich ertoe om de persoonsgegevens van schenkers en sympathisanten te</w:t>
      </w:r>
      <w:r w:rsidR="005D6523" w:rsidRPr="00A106F8">
        <w:rPr>
          <w:rFonts w:ascii="ArialMT" w:hAnsi="ArialMT" w:cs="ArialMT"/>
          <w:sz w:val="23"/>
          <w:szCs w:val="23"/>
        </w:rPr>
        <w:t xml:space="preserve"> </w:t>
      </w:r>
      <w:r w:rsidR="008F4A1A" w:rsidRPr="00A106F8">
        <w:rPr>
          <w:rFonts w:ascii="ArialMT" w:hAnsi="ArialMT" w:cs="ArialMT"/>
          <w:sz w:val="23"/>
          <w:szCs w:val="23"/>
        </w:rPr>
        <w:t>ontvangen en te bewaren conform de regels opgelegd door de GDPR.</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om bij de verwerking extra zorg te besteden aan de bescherming</w:t>
      </w:r>
      <w:r w:rsidR="005D6523" w:rsidRPr="00A106F8">
        <w:rPr>
          <w:rFonts w:ascii="ArialMT" w:hAnsi="ArialMT" w:cs="ArialMT"/>
          <w:sz w:val="23"/>
          <w:szCs w:val="23"/>
        </w:rPr>
        <w:t xml:space="preserve"> </w:t>
      </w:r>
      <w:r w:rsidR="008F4A1A" w:rsidRPr="00A106F8">
        <w:rPr>
          <w:rFonts w:ascii="ArialMT" w:hAnsi="ArialMT" w:cs="ArialMT"/>
          <w:sz w:val="23"/>
          <w:szCs w:val="23"/>
        </w:rPr>
        <w:t>van persoonsgegevens van minderjarigen woonachtig in de EU. Elk gebruik van de</w:t>
      </w:r>
      <w:r w:rsidR="005D6523" w:rsidRPr="00A106F8">
        <w:rPr>
          <w:rFonts w:ascii="ArialMT" w:hAnsi="ArialMT" w:cs="ArialMT"/>
          <w:sz w:val="23"/>
          <w:szCs w:val="23"/>
        </w:rPr>
        <w:t xml:space="preserve"> </w:t>
      </w:r>
      <w:r w:rsidR="008F4A1A" w:rsidRPr="00A106F8">
        <w:rPr>
          <w:rFonts w:ascii="ArialMT" w:hAnsi="ArialMT" w:cs="ArialMT"/>
          <w:sz w:val="23"/>
          <w:szCs w:val="23"/>
        </w:rPr>
        <w:t>gegevens van dergelijke minderjarigen, voor informatieve of fondsenwervende doeleinden,</w:t>
      </w:r>
      <w:r w:rsidR="005D6523" w:rsidRPr="00A106F8">
        <w:rPr>
          <w:rFonts w:ascii="ArialMT" w:hAnsi="ArialMT" w:cs="ArialMT"/>
          <w:sz w:val="23"/>
          <w:szCs w:val="23"/>
        </w:rPr>
        <w:t xml:space="preserve"> </w:t>
      </w:r>
      <w:r w:rsidR="008F4A1A" w:rsidRPr="00A106F8">
        <w:rPr>
          <w:rFonts w:ascii="ArialMT" w:hAnsi="ArialMT" w:cs="ArialMT"/>
          <w:sz w:val="23"/>
          <w:szCs w:val="23"/>
        </w:rPr>
        <w:t>is onderworpen aan de voorafgaande toestemming van de ouders of wettelijke</w:t>
      </w:r>
      <w:r w:rsidR="005D6523" w:rsidRPr="00A106F8">
        <w:rPr>
          <w:rFonts w:ascii="ArialMT" w:hAnsi="ArialMT" w:cs="ArialMT"/>
          <w:sz w:val="23"/>
          <w:szCs w:val="23"/>
        </w:rPr>
        <w:t xml:space="preserve"> </w:t>
      </w:r>
      <w:r w:rsidR="008F4A1A" w:rsidRPr="00A106F8">
        <w:rPr>
          <w:rFonts w:ascii="ArialMT" w:hAnsi="ArialMT" w:cs="ArialMT"/>
          <w:sz w:val="23"/>
          <w:szCs w:val="23"/>
        </w:rPr>
        <w:t>vertegenwoordiger.</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ook om van bij de projecten betrokken minderjarigen woonachtig</w:t>
      </w:r>
      <w:r w:rsidR="005D6523" w:rsidRPr="00A106F8">
        <w:rPr>
          <w:rFonts w:ascii="ArialMT" w:hAnsi="ArialMT" w:cs="ArialMT"/>
          <w:sz w:val="23"/>
          <w:szCs w:val="23"/>
        </w:rPr>
        <w:t xml:space="preserve"> </w:t>
      </w:r>
      <w:r w:rsidR="008F4A1A" w:rsidRPr="00A106F8">
        <w:rPr>
          <w:rFonts w:ascii="ArialMT" w:hAnsi="ArialMT" w:cs="ArialMT"/>
          <w:sz w:val="23"/>
          <w:szCs w:val="23"/>
        </w:rPr>
        <w:t>buiten de EU, zo weinig mogelijk gegevens op te vragen en te bewaren; dit zowel om de</w:t>
      </w:r>
      <w:r w:rsidRPr="00A106F8">
        <w:rPr>
          <w:rFonts w:ascii="ArialMT" w:hAnsi="ArialMT" w:cs="ArialMT"/>
          <w:sz w:val="23"/>
          <w:szCs w:val="23"/>
        </w:rPr>
        <w:t xml:space="preserve"> </w:t>
      </w:r>
      <w:r w:rsidR="008F4A1A" w:rsidRPr="00A106F8">
        <w:rPr>
          <w:rFonts w:ascii="ArialMT" w:hAnsi="ArialMT" w:cs="ArialMT"/>
          <w:sz w:val="23"/>
          <w:szCs w:val="23"/>
        </w:rPr>
        <w:t>privacy van die kinderen te beschermen alsook om te vermijden zelf buitenlandse</w:t>
      </w:r>
      <w:r w:rsidR="005D6523" w:rsidRPr="00A106F8">
        <w:rPr>
          <w:rFonts w:ascii="ArialMT" w:hAnsi="ArialMT" w:cs="ArialMT"/>
          <w:sz w:val="23"/>
          <w:szCs w:val="23"/>
        </w:rPr>
        <w:t xml:space="preserve"> </w:t>
      </w:r>
      <w:r w:rsidR="008F4A1A" w:rsidRPr="00A106F8">
        <w:rPr>
          <w:rFonts w:ascii="ArialMT" w:hAnsi="ArialMT" w:cs="ArialMT"/>
          <w:sz w:val="23"/>
          <w:szCs w:val="23"/>
        </w:rPr>
        <w:t>privacyregels te overtreden.</w:t>
      </w:r>
    </w:p>
    <w:p w:rsidR="005D6523" w:rsidRPr="00A106F8" w:rsidRDefault="005D6523"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 xml:space="preserve">Artikel 4. Rechten van de personen van wie </w:t>
      </w:r>
      <w:r w:rsidR="001D1A07" w:rsidRPr="00A106F8">
        <w:rPr>
          <w:rFonts w:ascii="Arial-BoldMT" w:hAnsi="Arial-BoldMT" w:cs="Arial-BoldMT"/>
          <w:b/>
          <w:bCs/>
          <w:sz w:val="23"/>
          <w:szCs w:val="23"/>
        </w:rPr>
        <w:t>TRIANGULO</w:t>
      </w:r>
      <w:r w:rsidRPr="00A106F8">
        <w:rPr>
          <w:rFonts w:ascii="Arial-BoldMT" w:hAnsi="Arial-BoldMT" w:cs="Arial-BoldMT"/>
          <w:b/>
          <w:bCs/>
          <w:sz w:val="23"/>
          <w:szCs w:val="23"/>
        </w:rPr>
        <w:t xml:space="preserve"> gegevens verwerkt</w:t>
      </w:r>
    </w:p>
    <w:p w:rsidR="001D1A07" w:rsidRPr="00A106F8" w:rsidRDefault="001D1A07" w:rsidP="00A106F8">
      <w:pPr>
        <w:autoSpaceDE w:val="0"/>
        <w:autoSpaceDN w:val="0"/>
        <w:adjustRightInd w:val="0"/>
        <w:spacing w:after="120" w:line="240" w:lineRule="auto"/>
        <w:jc w:val="both"/>
        <w:rPr>
          <w:rFonts w:ascii="ArialMT" w:hAnsi="ArialMT" w:cs="ArialMT"/>
          <w:sz w:val="23"/>
          <w:szCs w:val="23"/>
        </w:rPr>
      </w:pPr>
      <w:r w:rsidRPr="00924625">
        <w:rPr>
          <w:rFonts w:ascii="ArialMT" w:hAnsi="ArialMT" w:cs="ArialMT"/>
          <w:sz w:val="23"/>
          <w:szCs w:val="23"/>
        </w:rPr>
        <w:t>TRIANGULO</w:t>
      </w:r>
      <w:r w:rsidR="008F4A1A" w:rsidRPr="00924625">
        <w:rPr>
          <w:rFonts w:ascii="ArialMT" w:hAnsi="ArialMT" w:cs="ArialMT"/>
          <w:sz w:val="23"/>
          <w:szCs w:val="23"/>
        </w:rPr>
        <w:t xml:space="preserve"> verbindt zich ertoe om tegemoet te komen aan elke vraag naar informatie </w:t>
      </w:r>
      <w:r w:rsidR="008F4A1A" w:rsidRPr="00A106F8">
        <w:rPr>
          <w:rFonts w:ascii="ArialMT" w:hAnsi="ArialMT" w:cs="ArialMT"/>
          <w:sz w:val="23"/>
          <w:szCs w:val="23"/>
        </w:rPr>
        <w:t>of</w:t>
      </w:r>
      <w:r w:rsidRPr="00A106F8">
        <w:rPr>
          <w:rFonts w:ascii="ArialMT" w:hAnsi="ArialMT" w:cs="ArialMT"/>
          <w:sz w:val="23"/>
          <w:szCs w:val="23"/>
        </w:rPr>
        <w:t xml:space="preserve"> </w:t>
      </w:r>
      <w:r w:rsidR="008F4A1A" w:rsidRPr="00A106F8">
        <w:rPr>
          <w:rFonts w:ascii="ArialMT" w:hAnsi="ArialMT" w:cs="ArialMT"/>
          <w:sz w:val="23"/>
          <w:szCs w:val="23"/>
        </w:rPr>
        <w:t>aanpassing van de persoonsgegevens binnen de 30 dagen na ontvangst van het verzoek.</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Iedereen heeft verder het recht om zich tegen de verdere verwerking van zijn of haar</w:t>
      </w:r>
    </w:p>
    <w:p w:rsidR="008F4A1A" w:rsidRPr="00A106F8" w:rsidRDefault="008F4A1A"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 xml:space="preserve">gegevens te verzetten. Conform artikel 17 van de GDPR verbindt </w:t>
      </w:r>
      <w:r w:rsidR="001D1A07" w:rsidRPr="00A106F8">
        <w:rPr>
          <w:rFonts w:ascii="ArialMT" w:hAnsi="ArialMT" w:cs="ArialMT"/>
          <w:sz w:val="23"/>
          <w:szCs w:val="23"/>
        </w:rPr>
        <w:t>TRIANGULO</w:t>
      </w:r>
      <w:r w:rsidRPr="00A106F8">
        <w:rPr>
          <w:rFonts w:ascii="ArialMT" w:hAnsi="ArialMT" w:cs="ArialMT"/>
          <w:sz w:val="23"/>
          <w:szCs w:val="23"/>
        </w:rPr>
        <w:t xml:space="preserve"> zich dan ook ertoe</w:t>
      </w:r>
      <w:r w:rsidR="005D6523" w:rsidRPr="00A106F8">
        <w:rPr>
          <w:rFonts w:ascii="ArialMT" w:hAnsi="ArialMT" w:cs="ArialMT"/>
          <w:sz w:val="23"/>
          <w:szCs w:val="23"/>
        </w:rPr>
        <w:t xml:space="preserve"> </w:t>
      </w:r>
      <w:r w:rsidRPr="00A106F8">
        <w:rPr>
          <w:rFonts w:ascii="ArialMT" w:hAnsi="ArialMT" w:cs="ArialMT"/>
          <w:sz w:val="23"/>
          <w:szCs w:val="23"/>
        </w:rPr>
        <w:t xml:space="preserve">om de gegevens in haar databank te </w:t>
      </w:r>
      <w:r w:rsidR="001D1A07" w:rsidRPr="00A106F8">
        <w:rPr>
          <w:rFonts w:ascii="ArialMT" w:hAnsi="ArialMT" w:cs="ArialMT"/>
          <w:sz w:val="23"/>
          <w:szCs w:val="23"/>
        </w:rPr>
        <w:t>deactiveren</w:t>
      </w:r>
      <w:r w:rsidRPr="00A106F8">
        <w:rPr>
          <w:rFonts w:ascii="ArialMT" w:hAnsi="ArialMT" w:cs="ArialMT"/>
          <w:sz w:val="23"/>
          <w:szCs w:val="23"/>
        </w:rPr>
        <w:t xml:space="preserve"> van elkeen die daartoe een uitdrukkelijk</w:t>
      </w:r>
      <w:r w:rsidR="005D6523" w:rsidRPr="00A106F8">
        <w:rPr>
          <w:rFonts w:ascii="ArialMT" w:hAnsi="ArialMT" w:cs="ArialMT"/>
          <w:sz w:val="23"/>
          <w:szCs w:val="23"/>
        </w:rPr>
        <w:t xml:space="preserve"> </w:t>
      </w:r>
      <w:r w:rsidRPr="00A106F8">
        <w:rPr>
          <w:rFonts w:ascii="ArialMT" w:hAnsi="ArialMT" w:cs="ArialMT"/>
          <w:sz w:val="23"/>
          <w:szCs w:val="23"/>
        </w:rPr>
        <w:t>verzoek indient.</w:t>
      </w:r>
    </w:p>
    <w:p w:rsidR="008F4A1A" w:rsidRPr="00A106F8" w:rsidRDefault="008F4A1A"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lastRenderedPageBreak/>
        <w:t>Bij twijfel over de identiteit van de persoon die zich verzet tegen de verdere verwerking,</w:t>
      </w:r>
      <w:r w:rsidR="005D6523" w:rsidRPr="00A106F8">
        <w:rPr>
          <w:rFonts w:ascii="ArialMT" w:hAnsi="ArialMT" w:cs="ArialMT"/>
          <w:sz w:val="23"/>
          <w:szCs w:val="23"/>
        </w:rPr>
        <w:t xml:space="preserve"> </w:t>
      </w:r>
      <w:r w:rsidRPr="00A106F8">
        <w:rPr>
          <w:rFonts w:ascii="ArialMT" w:hAnsi="ArialMT" w:cs="ArialMT"/>
          <w:sz w:val="23"/>
          <w:szCs w:val="23"/>
        </w:rPr>
        <w:t xml:space="preserve">behoudt </w:t>
      </w:r>
      <w:r w:rsidR="001D1A07" w:rsidRPr="00A106F8">
        <w:rPr>
          <w:rFonts w:ascii="ArialMT" w:hAnsi="ArialMT" w:cs="ArialMT"/>
          <w:sz w:val="23"/>
          <w:szCs w:val="23"/>
        </w:rPr>
        <w:t>TRIANGULO</w:t>
      </w:r>
      <w:r w:rsidRPr="00A106F8">
        <w:rPr>
          <w:rFonts w:ascii="ArialMT" w:hAnsi="ArialMT" w:cs="ArialMT"/>
          <w:sz w:val="23"/>
          <w:szCs w:val="23"/>
        </w:rPr>
        <w:t xml:space="preserve"> zich het recht voor om aan de indiener van het verzoek te vragen om te</w:t>
      </w:r>
      <w:r w:rsidR="005D6523" w:rsidRPr="00A106F8">
        <w:rPr>
          <w:rFonts w:ascii="ArialMT" w:hAnsi="ArialMT" w:cs="ArialMT"/>
          <w:sz w:val="23"/>
          <w:szCs w:val="23"/>
        </w:rPr>
        <w:t xml:space="preserve"> </w:t>
      </w:r>
      <w:r w:rsidRPr="00A106F8">
        <w:rPr>
          <w:rFonts w:ascii="ArialMT" w:hAnsi="ArialMT" w:cs="ArialMT"/>
          <w:sz w:val="23"/>
          <w:szCs w:val="23"/>
        </w:rPr>
        <w:t>staven dat hij/zij ook effectief degene is van wie de schrapping van de gegevens gevraagd</w:t>
      </w:r>
      <w:r w:rsidR="005D6523" w:rsidRPr="00A106F8">
        <w:rPr>
          <w:rFonts w:ascii="ArialMT" w:hAnsi="ArialMT" w:cs="ArialMT"/>
          <w:sz w:val="23"/>
          <w:szCs w:val="23"/>
        </w:rPr>
        <w:t xml:space="preserve"> </w:t>
      </w:r>
      <w:r w:rsidRPr="00A106F8">
        <w:rPr>
          <w:rFonts w:ascii="ArialMT" w:hAnsi="ArialMT" w:cs="ArialMT"/>
          <w:sz w:val="23"/>
          <w:szCs w:val="23"/>
        </w:rPr>
        <w:t>wordt of minstens iemand die gemachtigd is om namens de betrokken persoon dergelijk</w:t>
      </w:r>
      <w:r w:rsidR="005D6523" w:rsidRPr="00A106F8">
        <w:rPr>
          <w:rFonts w:ascii="ArialMT" w:hAnsi="ArialMT" w:cs="ArialMT"/>
          <w:sz w:val="23"/>
          <w:szCs w:val="23"/>
        </w:rPr>
        <w:t xml:space="preserve"> </w:t>
      </w:r>
      <w:r w:rsidRPr="00A106F8">
        <w:rPr>
          <w:rFonts w:ascii="ArialMT" w:hAnsi="ArialMT" w:cs="ArialMT"/>
          <w:sz w:val="23"/>
          <w:szCs w:val="23"/>
        </w:rPr>
        <w:t>verzoek in te dienen.</w:t>
      </w:r>
    </w:p>
    <w:p w:rsidR="008F4A1A" w:rsidRPr="00A106F8" w:rsidRDefault="001D1A07"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ertoe om dergelijk verzoek tot wissen of schrapping te behandelen</w:t>
      </w:r>
      <w:r w:rsidR="005D6523" w:rsidRPr="00A106F8">
        <w:rPr>
          <w:rFonts w:ascii="ArialMT" w:hAnsi="ArialMT" w:cs="ArialMT"/>
          <w:sz w:val="23"/>
          <w:szCs w:val="23"/>
        </w:rPr>
        <w:t xml:space="preserve"> </w:t>
      </w:r>
      <w:r w:rsidR="008F4A1A" w:rsidRPr="00A106F8">
        <w:rPr>
          <w:rFonts w:ascii="ArialMT" w:hAnsi="ArialMT" w:cs="ArialMT"/>
          <w:sz w:val="23"/>
          <w:szCs w:val="23"/>
        </w:rPr>
        <w:t>binnen de 30 werkdagen na ontvangst.</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verbindt zich tot terughoudendheid en omzichtigheid op het vlak van het gebruik van</w:t>
      </w:r>
      <w:r w:rsidR="005D6523" w:rsidRPr="00A106F8">
        <w:rPr>
          <w:rFonts w:ascii="ArialMT" w:hAnsi="ArialMT" w:cs="ArialMT"/>
          <w:sz w:val="23"/>
          <w:szCs w:val="23"/>
        </w:rPr>
        <w:t xml:space="preserve"> </w:t>
      </w:r>
      <w:r w:rsidR="008F4A1A" w:rsidRPr="00A106F8">
        <w:rPr>
          <w:rFonts w:ascii="ArialMT" w:hAnsi="ArialMT" w:cs="ArialMT"/>
          <w:sz w:val="23"/>
          <w:szCs w:val="23"/>
        </w:rPr>
        <w:t>cookies en traceringsmiddelen op haar website en eventueel in de toekomst te gebruiken</w:t>
      </w:r>
      <w:r w:rsidR="005D6523" w:rsidRPr="00A106F8">
        <w:rPr>
          <w:rFonts w:ascii="ArialMT" w:hAnsi="ArialMT" w:cs="ArialMT"/>
          <w:sz w:val="23"/>
          <w:szCs w:val="23"/>
        </w:rPr>
        <w:t xml:space="preserve"> </w:t>
      </w:r>
      <w:r w:rsidR="008F4A1A" w:rsidRPr="00A106F8">
        <w:rPr>
          <w:rFonts w:ascii="ArialMT" w:hAnsi="ArialMT" w:cs="ArialMT"/>
          <w:sz w:val="23"/>
          <w:szCs w:val="23"/>
        </w:rPr>
        <w:t xml:space="preserve">sociale media. Goed om te weten: momenteel verzamelt </w:t>
      </w:r>
      <w:r w:rsidRPr="00A106F8">
        <w:rPr>
          <w:rFonts w:ascii="ArialMT" w:hAnsi="ArialMT" w:cs="ArialMT"/>
          <w:sz w:val="23"/>
          <w:szCs w:val="23"/>
        </w:rPr>
        <w:t>TRIANGULO</w:t>
      </w:r>
      <w:r w:rsidR="008F4A1A" w:rsidRPr="00A106F8">
        <w:rPr>
          <w:rFonts w:ascii="ArialMT" w:hAnsi="ArialMT" w:cs="ArialMT"/>
          <w:sz w:val="23"/>
          <w:szCs w:val="23"/>
        </w:rPr>
        <w:t xml:space="preserve"> noch via cookies noch op</w:t>
      </w:r>
      <w:r w:rsidR="005D6523" w:rsidRPr="00A106F8">
        <w:rPr>
          <w:rFonts w:ascii="ArialMT" w:hAnsi="ArialMT" w:cs="ArialMT"/>
          <w:sz w:val="23"/>
          <w:szCs w:val="23"/>
        </w:rPr>
        <w:t xml:space="preserve"> </w:t>
      </w:r>
      <w:r w:rsidR="008F4A1A" w:rsidRPr="00A106F8">
        <w:rPr>
          <w:rFonts w:ascii="ArialMT" w:hAnsi="ArialMT" w:cs="ArialMT"/>
          <w:sz w:val="23"/>
          <w:szCs w:val="23"/>
        </w:rPr>
        <w:t>aanverwante manieren gegevens om die te kunnen koppelen aan het ‘profiel’ van de in</w:t>
      </w:r>
      <w:r w:rsidR="005D6523" w:rsidRPr="00A106F8">
        <w:rPr>
          <w:rFonts w:ascii="ArialMT" w:hAnsi="ArialMT" w:cs="ArialMT"/>
          <w:sz w:val="23"/>
          <w:szCs w:val="23"/>
        </w:rPr>
        <w:t xml:space="preserve"> </w:t>
      </w:r>
      <w:r w:rsidR="008F4A1A" w:rsidRPr="00A106F8">
        <w:rPr>
          <w:rFonts w:ascii="ArialMT" w:hAnsi="ArialMT" w:cs="ArialMT"/>
          <w:sz w:val="23"/>
          <w:szCs w:val="23"/>
        </w:rPr>
        <w:t>haar databank opgenomen donateurs en sympathisanten.</w:t>
      </w:r>
    </w:p>
    <w:p w:rsidR="005D6523" w:rsidRPr="00A106F8" w:rsidRDefault="005D6523"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5. Eventuele vaststelling van inbreuken op GDPR-regels</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ertoe om een zogenaamd incidentenlogboek bij te houden van alle</w:t>
      </w:r>
      <w:r w:rsidR="005D6523" w:rsidRPr="00A106F8">
        <w:rPr>
          <w:rFonts w:ascii="ArialMT" w:hAnsi="ArialMT" w:cs="ArialMT"/>
          <w:sz w:val="23"/>
          <w:szCs w:val="23"/>
        </w:rPr>
        <w:t xml:space="preserve"> </w:t>
      </w:r>
      <w:r w:rsidR="008F4A1A" w:rsidRPr="00A106F8">
        <w:rPr>
          <w:rFonts w:ascii="ArialMT" w:hAnsi="ArialMT" w:cs="ArialMT"/>
          <w:sz w:val="23"/>
          <w:szCs w:val="23"/>
        </w:rPr>
        <w:t>discussies of incidenten over het al dan niet correct toepassen van de GDPR-regels.</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924625">
        <w:rPr>
          <w:rFonts w:ascii="ArialMT" w:hAnsi="ArialMT" w:cs="ArialMT"/>
          <w:sz w:val="23"/>
          <w:szCs w:val="23"/>
        </w:rPr>
        <w:t>TRIANGULO</w:t>
      </w:r>
      <w:r w:rsidR="008F4A1A" w:rsidRPr="00924625">
        <w:rPr>
          <w:rFonts w:ascii="ArialMT" w:hAnsi="ArialMT" w:cs="ArialMT"/>
          <w:sz w:val="23"/>
          <w:szCs w:val="23"/>
        </w:rPr>
        <w:t xml:space="preserve"> engageert zich om minstens eenmaal per jaar op basis van de ervaringen van de</w:t>
      </w:r>
      <w:r w:rsidR="005D6523" w:rsidRPr="00924625">
        <w:rPr>
          <w:rFonts w:ascii="ArialMT" w:hAnsi="ArialMT" w:cs="ArialMT"/>
          <w:sz w:val="23"/>
          <w:szCs w:val="23"/>
        </w:rPr>
        <w:t xml:space="preserve"> </w:t>
      </w:r>
      <w:r w:rsidR="008F4A1A" w:rsidRPr="00924625">
        <w:rPr>
          <w:rFonts w:ascii="ArialMT" w:hAnsi="ArialMT" w:cs="ArialMT"/>
          <w:sz w:val="23"/>
          <w:szCs w:val="23"/>
        </w:rPr>
        <w:t>voorgaande periode en de geregistreerde incidenten, de toepassing van haar privacy</w:t>
      </w:r>
      <w:r w:rsidR="005D6523" w:rsidRPr="00924625">
        <w:rPr>
          <w:rFonts w:ascii="ArialMT" w:hAnsi="ArialMT" w:cs="ArialMT"/>
          <w:sz w:val="23"/>
          <w:szCs w:val="23"/>
        </w:rPr>
        <w:t xml:space="preserve"> </w:t>
      </w:r>
      <w:r w:rsidR="008F4A1A" w:rsidRPr="00924625">
        <w:rPr>
          <w:rFonts w:ascii="ArialMT" w:hAnsi="ArialMT" w:cs="ArialMT"/>
          <w:sz w:val="23"/>
          <w:szCs w:val="23"/>
        </w:rPr>
        <w:t>beleid te evalueren en waar nodig bij te sturen.</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Bij eventuele vaststelling – maar zelfs bij ernstige vermoedens – van zware inbreuken,</w:t>
      </w:r>
      <w:r w:rsidR="005D6523" w:rsidRPr="00A106F8">
        <w:rPr>
          <w:rFonts w:ascii="ArialMT" w:hAnsi="ArialMT" w:cs="ArialMT"/>
          <w:sz w:val="23"/>
          <w:szCs w:val="23"/>
        </w:rPr>
        <w:t xml:space="preserve"> </w:t>
      </w:r>
      <w:r w:rsidRPr="00A106F8">
        <w:rPr>
          <w:rFonts w:ascii="ArialMT" w:hAnsi="ArialMT" w:cs="ArialMT"/>
          <w:sz w:val="23"/>
          <w:szCs w:val="23"/>
        </w:rPr>
        <w:t xml:space="preserve">meer bepaald </w:t>
      </w:r>
      <w:r w:rsidRPr="00924625">
        <w:rPr>
          <w:rFonts w:ascii="ArialMT" w:hAnsi="ArialMT" w:cs="ArialMT"/>
          <w:sz w:val="23"/>
          <w:szCs w:val="23"/>
        </w:rPr>
        <w:t xml:space="preserve">datalekken, verbindt </w:t>
      </w:r>
      <w:r w:rsidR="001D1A07" w:rsidRPr="00924625">
        <w:rPr>
          <w:rFonts w:ascii="ArialMT" w:hAnsi="ArialMT" w:cs="ArialMT"/>
          <w:sz w:val="23"/>
          <w:szCs w:val="23"/>
        </w:rPr>
        <w:t>TRIANGULO</w:t>
      </w:r>
      <w:r w:rsidRPr="00924625">
        <w:rPr>
          <w:rFonts w:ascii="ArialMT" w:hAnsi="ArialMT" w:cs="ArialMT"/>
          <w:sz w:val="23"/>
          <w:szCs w:val="23"/>
        </w:rPr>
        <w:t xml:space="preserve"> zich ertoe om die binnen de 72 uur na</w:t>
      </w:r>
      <w:r w:rsidR="005D6523" w:rsidRPr="00924625">
        <w:rPr>
          <w:rFonts w:ascii="ArialMT" w:hAnsi="ArialMT" w:cs="ArialMT"/>
          <w:sz w:val="23"/>
          <w:szCs w:val="23"/>
        </w:rPr>
        <w:t xml:space="preserve"> </w:t>
      </w:r>
      <w:r w:rsidRPr="00924625">
        <w:rPr>
          <w:rFonts w:ascii="ArialMT" w:hAnsi="ArialMT" w:cs="ArialMT"/>
          <w:sz w:val="23"/>
          <w:szCs w:val="23"/>
        </w:rPr>
        <w:t>kennisname te melden aan de bevoegde toezichthoudende autoriteit</w:t>
      </w:r>
      <w:r w:rsidRPr="00A106F8">
        <w:rPr>
          <w:rFonts w:ascii="ArialMT" w:hAnsi="ArialMT" w:cs="ArialMT"/>
          <w:sz w:val="23"/>
          <w:szCs w:val="23"/>
        </w:rPr>
        <w:t xml:space="preserve"> (momenteel gekend</w:t>
      </w:r>
      <w:r w:rsidR="005D6523" w:rsidRPr="00A106F8">
        <w:rPr>
          <w:rFonts w:ascii="ArialMT" w:hAnsi="ArialMT" w:cs="ArialMT"/>
          <w:sz w:val="23"/>
          <w:szCs w:val="23"/>
        </w:rPr>
        <w:t xml:space="preserve"> </w:t>
      </w:r>
      <w:r w:rsidRPr="00A106F8">
        <w:rPr>
          <w:rFonts w:ascii="ArialMT" w:hAnsi="ArialMT" w:cs="ArialMT"/>
          <w:sz w:val="23"/>
          <w:szCs w:val="23"/>
        </w:rPr>
        <w:t xml:space="preserve">onder de benaming </w:t>
      </w:r>
      <w:r w:rsidRPr="00A106F8">
        <w:rPr>
          <w:rFonts w:ascii="Arial-ItalicMT" w:hAnsi="Arial-ItalicMT" w:cs="Arial-ItalicMT"/>
          <w:i/>
          <w:iCs/>
          <w:sz w:val="23"/>
          <w:szCs w:val="23"/>
        </w:rPr>
        <w:t>Privacy Commissie</w:t>
      </w:r>
      <w:r w:rsidRPr="00A106F8">
        <w:rPr>
          <w:rFonts w:ascii="ArialMT" w:hAnsi="ArialMT" w:cs="ArialMT"/>
          <w:sz w:val="23"/>
          <w:szCs w:val="23"/>
        </w:rPr>
        <w:t>) en in nauw overleg met deze autoriteit zo spoedig</w:t>
      </w:r>
      <w:r w:rsidR="005D6523" w:rsidRPr="00A106F8">
        <w:rPr>
          <w:rFonts w:ascii="ArialMT" w:hAnsi="ArialMT" w:cs="ArialMT"/>
          <w:sz w:val="23"/>
          <w:szCs w:val="23"/>
        </w:rPr>
        <w:t xml:space="preserve"> </w:t>
      </w:r>
      <w:r w:rsidRPr="00A106F8">
        <w:rPr>
          <w:rFonts w:ascii="ArialMT" w:hAnsi="ArialMT" w:cs="ArialMT"/>
          <w:sz w:val="23"/>
          <w:szCs w:val="23"/>
        </w:rPr>
        <w:t>mogelijk de nodige en/of opgelegde maatregelen te nemen om de gevolgen van die zware</w:t>
      </w:r>
      <w:r w:rsidR="00D3050F" w:rsidRPr="00A106F8">
        <w:rPr>
          <w:rFonts w:ascii="ArialMT" w:hAnsi="ArialMT" w:cs="ArialMT"/>
          <w:sz w:val="23"/>
          <w:szCs w:val="23"/>
        </w:rPr>
        <w:t xml:space="preserve"> </w:t>
      </w:r>
      <w:r w:rsidRPr="00A106F8">
        <w:rPr>
          <w:rFonts w:ascii="ArialMT" w:hAnsi="ArialMT" w:cs="ArialMT"/>
          <w:sz w:val="23"/>
          <w:szCs w:val="23"/>
        </w:rPr>
        <w:t>inbreuk te beperken.</w:t>
      </w:r>
    </w:p>
    <w:p w:rsidR="005D6523" w:rsidRPr="00A106F8" w:rsidRDefault="005D6523"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6. Uitwisseling van data met ‘derden’</w:t>
      </w:r>
    </w:p>
    <w:p w:rsidR="008F4A1A" w:rsidRPr="00A106F8" w:rsidRDefault="001D1A07"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verbindt zich ertoe om haar donateurs ervan te vrijwaren dat ze door opname in de</w:t>
      </w:r>
      <w:r w:rsidR="00D3050F" w:rsidRPr="00A106F8">
        <w:rPr>
          <w:rFonts w:ascii="ArialMT" w:hAnsi="ArialMT" w:cs="ArialMT"/>
          <w:sz w:val="23"/>
          <w:szCs w:val="23"/>
        </w:rPr>
        <w:t xml:space="preserve"> </w:t>
      </w:r>
      <w:r w:rsidR="008F4A1A" w:rsidRPr="00A106F8">
        <w:rPr>
          <w:rFonts w:ascii="ArialMT" w:hAnsi="ArialMT" w:cs="ArialMT"/>
          <w:sz w:val="23"/>
          <w:szCs w:val="23"/>
        </w:rPr>
        <w:t xml:space="preserve">gegevensbank van </w:t>
      </w:r>
      <w:r w:rsidRPr="00A106F8">
        <w:rPr>
          <w:rFonts w:ascii="ArialMT" w:hAnsi="ArialMT" w:cs="ArialMT"/>
          <w:sz w:val="23"/>
          <w:szCs w:val="23"/>
        </w:rPr>
        <w:t>TRIANGULO</w:t>
      </w:r>
      <w:r w:rsidR="008F4A1A" w:rsidRPr="00A106F8">
        <w:rPr>
          <w:rFonts w:ascii="ArialMT" w:hAnsi="ArialMT" w:cs="ArialMT"/>
          <w:sz w:val="23"/>
          <w:szCs w:val="23"/>
        </w:rPr>
        <w:t xml:space="preserve"> benaderd worden door ‘derde partijen’, dit wil zeggen: bedrijven</w:t>
      </w:r>
      <w:r w:rsidR="00D3050F" w:rsidRPr="00A106F8">
        <w:rPr>
          <w:rFonts w:ascii="ArialMT" w:hAnsi="ArialMT" w:cs="ArialMT"/>
          <w:sz w:val="23"/>
          <w:szCs w:val="23"/>
        </w:rPr>
        <w:t xml:space="preserve"> </w:t>
      </w:r>
      <w:r w:rsidR="008F4A1A" w:rsidRPr="00A106F8">
        <w:rPr>
          <w:rFonts w:ascii="ArialMT" w:hAnsi="ArialMT" w:cs="ArialMT"/>
          <w:sz w:val="23"/>
          <w:szCs w:val="23"/>
        </w:rPr>
        <w:t xml:space="preserve">of andere fondsenwervende organisaties. </w:t>
      </w:r>
      <w:r w:rsidRPr="00A106F8">
        <w:rPr>
          <w:rFonts w:ascii="ArialMT" w:hAnsi="ArialMT" w:cs="ArialMT"/>
          <w:sz w:val="23"/>
          <w:szCs w:val="23"/>
        </w:rPr>
        <w:t>TRIANGULO</w:t>
      </w:r>
      <w:r w:rsidR="008F4A1A" w:rsidRPr="00A106F8">
        <w:rPr>
          <w:rFonts w:ascii="ArialMT" w:hAnsi="ArialMT" w:cs="ArialMT"/>
          <w:sz w:val="23"/>
          <w:szCs w:val="23"/>
        </w:rPr>
        <w:t xml:space="preserve"> engageert zich dus om alles in het werk</w:t>
      </w:r>
      <w:r w:rsidR="00D3050F" w:rsidRPr="00A106F8">
        <w:rPr>
          <w:rFonts w:ascii="ArialMT" w:hAnsi="ArialMT" w:cs="ArialMT"/>
          <w:sz w:val="23"/>
          <w:szCs w:val="23"/>
        </w:rPr>
        <w:t xml:space="preserve"> </w:t>
      </w:r>
      <w:r w:rsidR="008F4A1A" w:rsidRPr="00A106F8">
        <w:rPr>
          <w:rFonts w:ascii="ArialMT" w:hAnsi="ArialMT" w:cs="ArialMT"/>
          <w:sz w:val="23"/>
          <w:szCs w:val="23"/>
        </w:rPr>
        <w:t>te stellen opdat de over haar donateurs opgeslagen gegevens niet door ‘derde partijen’</w:t>
      </w:r>
      <w:r w:rsidR="00D3050F" w:rsidRPr="00A106F8">
        <w:rPr>
          <w:rFonts w:ascii="ArialMT" w:hAnsi="ArialMT" w:cs="ArialMT"/>
          <w:sz w:val="23"/>
          <w:szCs w:val="23"/>
        </w:rPr>
        <w:t xml:space="preserve"> </w:t>
      </w:r>
      <w:r w:rsidR="008F4A1A" w:rsidRPr="00A106F8">
        <w:rPr>
          <w:rFonts w:ascii="ArialMT" w:hAnsi="ArialMT" w:cs="ArialMT"/>
          <w:sz w:val="23"/>
          <w:szCs w:val="23"/>
        </w:rPr>
        <w:t>zullen gebruikt worden voor commerciële doeleinden of voor fondsenwervende acties van</w:t>
      </w:r>
      <w:r w:rsidR="003D6B82" w:rsidRPr="00A106F8">
        <w:rPr>
          <w:rFonts w:ascii="ArialMT" w:hAnsi="ArialMT" w:cs="ArialMT"/>
          <w:sz w:val="23"/>
          <w:szCs w:val="23"/>
        </w:rPr>
        <w:t xml:space="preserve"> </w:t>
      </w:r>
      <w:r w:rsidR="008F4A1A" w:rsidRPr="00A106F8">
        <w:rPr>
          <w:rFonts w:ascii="ArialMT" w:hAnsi="ArialMT" w:cs="ArialMT"/>
          <w:sz w:val="23"/>
          <w:szCs w:val="23"/>
        </w:rPr>
        <w:t>andere organisaties. Ze heeft in het verleden nooit uitdrukkelijk toestemming gevraagd aan</w:t>
      </w:r>
      <w:r w:rsidR="00061FAB" w:rsidRPr="00A106F8">
        <w:rPr>
          <w:rFonts w:ascii="ArialMT" w:hAnsi="ArialMT" w:cs="ArialMT"/>
          <w:sz w:val="23"/>
          <w:szCs w:val="23"/>
        </w:rPr>
        <w:t xml:space="preserve"> </w:t>
      </w:r>
      <w:r w:rsidR="008F4A1A" w:rsidRPr="00A106F8">
        <w:rPr>
          <w:rFonts w:ascii="ArialMT" w:hAnsi="ArialMT" w:cs="ArialMT"/>
          <w:sz w:val="23"/>
          <w:szCs w:val="23"/>
        </w:rPr>
        <w:t>haar donateurs en sympathisanten om dat toch te mogen doen en is ook niet van plan om</w:t>
      </w:r>
      <w:r w:rsidR="00061FAB" w:rsidRPr="00A106F8">
        <w:rPr>
          <w:rFonts w:ascii="ArialMT" w:hAnsi="ArialMT" w:cs="ArialMT"/>
          <w:sz w:val="23"/>
          <w:szCs w:val="23"/>
        </w:rPr>
        <w:t xml:space="preserve"> </w:t>
      </w:r>
      <w:r w:rsidR="008F4A1A" w:rsidRPr="00A106F8">
        <w:rPr>
          <w:rFonts w:ascii="ArialMT" w:hAnsi="ArialMT" w:cs="ArialMT"/>
          <w:sz w:val="23"/>
          <w:szCs w:val="23"/>
        </w:rPr>
        <w:t>dat in de toekomst toch te doen.</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behoudt zich wel het recht voor om gegevens uit te wisselen wanneer daar een</w:t>
      </w:r>
      <w:r w:rsidR="00061FAB" w:rsidRPr="00A106F8">
        <w:rPr>
          <w:rFonts w:ascii="ArialMT" w:hAnsi="ArialMT" w:cs="ArialMT"/>
          <w:sz w:val="23"/>
          <w:szCs w:val="23"/>
        </w:rPr>
        <w:t xml:space="preserve"> </w:t>
      </w:r>
      <w:r w:rsidR="008F4A1A" w:rsidRPr="00A106F8">
        <w:rPr>
          <w:rFonts w:ascii="ArialMT" w:hAnsi="ArialMT" w:cs="ArialMT"/>
          <w:sz w:val="23"/>
          <w:szCs w:val="23"/>
        </w:rPr>
        <w:t>wettelijke noodzaak toe bestaat of wanneer er een legitiem belang is.</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 xml:space="preserve">Zo moet </w:t>
      </w:r>
      <w:r w:rsidR="001D1A07" w:rsidRPr="00A106F8">
        <w:rPr>
          <w:rFonts w:ascii="ArialMT" w:hAnsi="ArialMT" w:cs="ArialMT"/>
          <w:sz w:val="23"/>
          <w:szCs w:val="23"/>
        </w:rPr>
        <w:t>TRIANGULO</w:t>
      </w:r>
      <w:r w:rsidRPr="00A106F8">
        <w:rPr>
          <w:rFonts w:ascii="ArialMT" w:hAnsi="ArialMT" w:cs="ArialMT"/>
          <w:sz w:val="23"/>
          <w:szCs w:val="23"/>
        </w:rPr>
        <w:t xml:space="preserve"> gegevens over donateurs uitwisselen met de Belgische fiscale</w:t>
      </w:r>
      <w:r w:rsidR="00061FAB" w:rsidRPr="00A106F8">
        <w:rPr>
          <w:rFonts w:ascii="ArialMT" w:hAnsi="ArialMT" w:cs="ArialMT"/>
          <w:sz w:val="23"/>
          <w:szCs w:val="23"/>
        </w:rPr>
        <w:t xml:space="preserve"> </w:t>
      </w:r>
      <w:r w:rsidRPr="00A106F8">
        <w:rPr>
          <w:rFonts w:ascii="ArialMT" w:hAnsi="ArialMT" w:cs="ArialMT"/>
          <w:sz w:val="23"/>
          <w:szCs w:val="23"/>
        </w:rPr>
        <w:t>administratie, in het kader van haar erkenning om fiscale attesten uit te reiken. In het kader</w:t>
      </w:r>
      <w:r w:rsidR="00D3050F" w:rsidRPr="00A106F8">
        <w:rPr>
          <w:rFonts w:ascii="ArialMT" w:hAnsi="ArialMT" w:cs="ArialMT"/>
          <w:sz w:val="23"/>
          <w:szCs w:val="23"/>
        </w:rPr>
        <w:t xml:space="preserve"> </w:t>
      </w:r>
      <w:r w:rsidRPr="00A106F8">
        <w:rPr>
          <w:rFonts w:ascii="ArialMT" w:hAnsi="ArialMT" w:cs="ArialMT"/>
          <w:sz w:val="23"/>
          <w:szCs w:val="23"/>
        </w:rPr>
        <w:t xml:space="preserve">van deze fiscale erkenning, is </w:t>
      </w:r>
      <w:r w:rsidR="001D1A07" w:rsidRPr="00A106F8">
        <w:rPr>
          <w:rFonts w:ascii="ArialMT" w:hAnsi="ArialMT" w:cs="ArialMT"/>
          <w:sz w:val="23"/>
          <w:szCs w:val="23"/>
        </w:rPr>
        <w:t>TRIANGULO</w:t>
      </w:r>
      <w:r w:rsidRPr="00A106F8">
        <w:rPr>
          <w:rFonts w:ascii="ArialMT" w:hAnsi="ArialMT" w:cs="ArialMT"/>
          <w:sz w:val="23"/>
          <w:szCs w:val="23"/>
        </w:rPr>
        <w:t xml:space="preserve"> trouwens wettelijk verplicht om bepaalde data bij te</w:t>
      </w:r>
      <w:r w:rsidR="00D3050F" w:rsidRPr="00A106F8">
        <w:rPr>
          <w:rFonts w:ascii="ArialMT" w:hAnsi="ArialMT" w:cs="ArialMT"/>
          <w:sz w:val="23"/>
          <w:szCs w:val="23"/>
        </w:rPr>
        <w:t xml:space="preserve"> </w:t>
      </w:r>
      <w:r w:rsidRPr="00A106F8">
        <w:rPr>
          <w:rFonts w:ascii="ArialMT" w:hAnsi="ArialMT" w:cs="ArialMT"/>
          <w:sz w:val="23"/>
          <w:szCs w:val="23"/>
        </w:rPr>
        <w:t>houden; wat mogelijks tot een conflict kan leiden met een uitdrukkelijke vraag van een</w:t>
      </w:r>
      <w:r w:rsidR="00D3050F" w:rsidRPr="00A106F8">
        <w:rPr>
          <w:rFonts w:ascii="ArialMT" w:hAnsi="ArialMT" w:cs="ArialMT"/>
          <w:sz w:val="23"/>
          <w:szCs w:val="23"/>
        </w:rPr>
        <w:t xml:space="preserve"> </w:t>
      </w:r>
      <w:r w:rsidRPr="00A106F8">
        <w:rPr>
          <w:rFonts w:ascii="ArialMT" w:hAnsi="ArialMT" w:cs="ArialMT"/>
          <w:sz w:val="23"/>
          <w:szCs w:val="23"/>
        </w:rPr>
        <w:t>donateur om zijn gegevens definitief te verwijderen. In zo’n geval krijgt de wettelijke</w:t>
      </w:r>
      <w:r w:rsidR="00D3050F" w:rsidRPr="00A106F8">
        <w:rPr>
          <w:rFonts w:ascii="ArialMT" w:hAnsi="ArialMT" w:cs="ArialMT"/>
          <w:sz w:val="23"/>
          <w:szCs w:val="23"/>
        </w:rPr>
        <w:t xml:space="preserve"> </w:t>
      </w:r>
      <w:r w:rsidRPr="00A106F8">
        <w:rPr>
          <w:rFonts w:ascii="ArialMT" w:hAnsi="ArialMT" w:cs="ArialMT"/>
          <w:sz w:val="23"/>
          <w:szCs w:val="23"/>
        </w:rPr>
        <w:t>verplichting om gegevens bij te houden voorrang en zullen de gegevens op verzoek enkel</w:t>
      </w:r>
      <w:r w:rsidR="00D3050F" w:rsidRPr="00A106F8">
        <w:rPr>
          <w:rFonts w:ascii="ArialMT" w:hAnsi="ArialMT" w:cs="ArialMT"/>
          <w:sz w:val="23"/>
          <w:szCs w:val="23"/>
        </w:rPr>
        <w:t xml:space="preserve"> </w:t>
      </w:r>
      <w:r w:rsidRPr="00A106F8">
        <w:rPr>
          <w:rFonts w:ascii="ArialMT" w:hAnsi="ArialMT" w:cs="ArialMT"/>
          <w:sz w:val="23"/>
          <w:szCs w:val="23"/>
        </w:rPr>
        <w:t xml:space="preserve">uit de </w:t>
      </w:r>
      <w:r w:rsidRPr="00924625">
        <w:rPr>
          <w:rFonts w:ascii="ArialMT" w:hAnsi="ArialMT" w:cs="ArialMT"/>
          <w:sz w:val="23"/>
          <w:szCs w:val="23"/>
        </w:rPr>
        <w:t>‘actieve databank’</w:t>
      </w:r>
      <w:r w:rsidRPr="00A106F8">
        <w:rPr>
          <w:rFonts w:ascii="ArialMT" w:hAnsi="ArialMT" w:cs="ArialMT"/>
          <w:sz w:val="23"/>
          <w:szCs w:val="23"/>
        </w:rPr>
        <w:t xml:space="preserve"> verwijderd worden (dit wil zeggen: niet meer actief gebruikt worden</w:t>
      </w:r>
      <w:r w:rsidR="00D3050F" w:rsidRPr="00A106F8">
        <w:rPr>
          <w:rFonts w:ascii="ArialMT" w:hAnsi="ArialMT" w:cs="ArialMT"/>
          <w:sz w:val="23"/>
          <w:szCs w:val="23"/>
        </w:rPr>
        <w:t xml:space="preserve"> </w:t>
      </w:r>
      <w:r w:rsidRPr="00A106F8">
        <w:rPr>
          <w:rFonts w:ascii="ArialMT" w:hAnsi="ArialMT" w:cs="ArialMT"/>
          <w:sz w:val="23"/>
          <w:szCs w:val="23"/>
        </w:rPr>
        <w:t>om de donateur te benaderen met informatie en verzoeken om een gift te doen), maar wel</w:t>
      </w:r>
      <w:r w:rsidR="00D3050F" w:rsidRPr="00A106F8">
        <w:rPr>
          <w:rFonts w:ascii="ArialMT" w:hAnsi="ArialMT" w:cs="ArialMT"/>
          <w:sz w:val="23"/>
          <w:szCs w:val="23"/>
        </w:rPr>
        <w:t xml:space="preserve"> </w:t>
      </w:r>
      <w:r w:rsidRPr="00A106F8">
        <w:rPr>
          <w:rFonts w:ascii="ArialMT" w:hAnsi="ArialMT" w:cs="ArialMT"/>
          <w:sz w:val="23"/>
          <w:szCs w:val="23"/>
        </w:rPr>
        <w:t xml:space="preserve">in een ‘passieve databank’ bewaard blijven om </w:t>
      </w:r>
      <w:r w:rsidR="001D1A07" w:rsidRPr="00A106F8">
        <w:rPr>
          <w:rFonts w:ascii="ArialMT" w:hAnsi="ArialMT" w:cs="ArialMT"/>
          <w:sz w:val="23"/>
          <w:szCs w:val="23"/>
        </w:rPr>
        <w:t>TRIANGULO</w:t>
      </w:r>
      <w:r w:rsidRPr="00A106F8">
        <w:rPr>
          <w:rFonts w:ascii="ArialMT" w:hAnsi="ArialMT" w:cs="ArialMT"/>
          <w:sz w:val="23"/>
          <w:szCs w:val="23"/>
        </w:rPr>
        <w:t xml:space="preserve"> in staat te stellen om de wettelijke</w:t>
      </w:r>
      <w:r w:rsidR="00D3050F" w:rsidRPr="00A106F8">
        <w:rPr>
          <w:rFonts w:ascii="ArialMT" w:hAnsi="ArialMT" w:cs="ArialMT"/>
          <w:sz w:val="23"/>
          <w:szCs w:val="23"/>
        </w:rPr>
        <w:t xml:space="preserve"> </w:t>
      </w:r>
      <w:r w:rsidRPr="00A106F8">
        <w:rPr>
          <w:rFonts w:ascii="ArialMT" w:hAnsi="ArialMT" w:cs="ArialMT"/>
          <w:sz w:val="23"/>
          <w:szCs w:val="23"/>
        </w:rPr>
        <w:t>bewaarplicht te respecteren.</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 xml:space="preserve">Zo moet </w:t>
      </w:r>
      <w:r w:rsidR="001D1A07" w:rsidRPr="00A106F8">
        <w:rPr>
          <w:rFonts w:ascii="ArialMT" w:hAnsi="ArialMT" w:cs="ArialMT"/>
          <w:sz w:val="23"/>
          <w:szCs w:val="23"/>
        </w:rPr>
        <w:t>TRIANGULO</w:t>
      </w:r>
      <w:r w:rsidRPr="00A106F8">
        <w:rPr>
          <w:rFonts w:ascii="ArialMT" w:hAnsi="ArialMT" w:cs="ArialMT"/>
          <w:sz w:val="23"/>
          <w:szCs w:val="23"/>
        </w:rPr>
        <w:t xml:space="preserve"> ook adresgegevens kunnen uitwisselen met leveranciers zoals drukker(s)</w:t>
      </w:r>
      <w:r w:rsidR="00D3050F" w:rsidRPr="00A106F8">
        <w:rPr>
          <w:rFonts w:ascii="ArialMT" w:hAnsi="ArialMT" w:cs="ArialMT"/>
          <w:sz w:val="23"/>
          <w:szCs w:val="23"/>
        </w:rPr>
        <w:t xml:space="preserve"> </w:t>
      </w:r>
      <w:r w:rsidRPr="00A106F8">
        <w:rPr>
          <w:rFonts w:ascii="ArialMT" w:hAnsi="ArialMT" w:cs="ArialMT"/>
          <w:sz w:val="23"/>
          <w:szCs w:val="23"/>
        </w:rPr>
        <w:t xml:space="preserve">en </w:t>
      </w:r>
      <w:r w:rsidR="00307F42" w:rsidRPr="00A106F8">
        <w:rPr>
          <w:rFonts w:ascii="ArialMT" w:hAnsi="ArialMT" w:cs="ArialMT"/>
          <w:sz w:val="23"/>
          <w:szCs w:val="23"/>
        </w:rPr>
        <w:t xml:space="preserve">ieder die meehelpt aan verzenden, boekhouding, </w:t>
      </w:r>
      <w:proofErr w:type="spellStart"/>
      <w:r w:rsidR="00307F42" w:rsidRPr="00A106F8">
        <w:rPr>
          <w:rFonts w:ascii="ArialMT" w:hAnsi="ArialMT" w:cs="ArialMT"/>
          <w:sz w:val="23"/>
          <w:szCs w:val="23"/>
        </w:rPr>
        <w:t>enz</w:t>
      </w:r>
      <w:proofErr w:type="spellEnd"/>
      <w:r w:rsidR="00307F42" w:rsidRPr="00A106F8">
        <w:rPr>
          <w:rFonts w:ascii="ArialMT" w:hAnsi="ArialMT" w:cs="ArialMT"/>
          <w:sz w:val="23"/>
          <w:szCs w:val="23"/>
        </w:rPr>
        <w:t>….</w:t>
      </w:r>
      <w:r w:rsidRPr="00A106F8">
        <w:rPr>
          <w:rFonts w:ascii="ArialMT" w:hAnsi="ArialMT" w:cs="ArialMT"/>
          <w:sz w:val="23"/>
          <w:szCs w:val="23"/>
        </w:rPr>
        <w:t>, om haar papieren communicatiemiddelen (</w:t>
      </w:r>
      <w:proofErr w:type="spellStart"/>
      <w:r w:rsidRPr="00A106F8">
        <w:rPr>
          <w:rFonts w:ascii="ArialMT" w:hAnsi="ArialMT" w:cs="ArialMT"/>
          <w:sz w:val="23"/>
          <w:szCs w:val="23"/>
        </w:rPr>
        <w:t>mailings</w:t>
      </w:r>
      <w:proofErr w:type="spellEnd"/>
      <w:r w:rsidRPr="00A106F8">
        <w:rPr>
          <w:rFonts w:ascii="ArialMT" w:hAnsi="ArialMT" w:cs="ArialMT"/>
          <w:sz w:val="23"/>
          <w:szCs w:val="23"/>
        </w:rPr>
        <w:t>, fiscale attesten,</w:t>
      </w:r>
      <w:r w:rsidR="00D3050F" w:rsidRPr="00A106F8">
        <w:rPr>
          <w:rFonts w:ascii="ArialMT" w:hAnsi="ArialMT" w:cs="ArialMT"/>
          <w:sz w:val="23"/>
          <w:szCs w:val="23"/>
        </w:rPr>
        <w:t xml:space="preserve"> brieven</w:t>
      </w:r>
      <w:r w:rsidRPr="00A106F8">
        <w:rPr>
          <w:rFonts w:ascii="ArialMT" w:hAnsi="ArialMT" w:cs="ArialMT"/>
          <w:sz w:val="23"/>
          <w:szCs w:val="23"/>
        </w:rPr>
        <w:t>, e.d.) aan haar donateurs te kunnen bezorgen.</w:t>
      </w:r>
    </w:p>
    <w:p w:rsidR="00D3050F" w:rsidRPr="00A106F8" w:rsidRDefault="00D3050F" w:rsidP="00A106F8">
      <w:pPr>
        <w:autoSpaceDE w:val="0"/>
        <w:autoSpaceDN w:val="0"/>
        <w:adjustRightInd w:val="0"/>
        <w:spacing w:after="0" w:line="240" w:lineRule="auto"/>
        <w:ind w:left="708"/>
        <w:jc w:val="both"/>
        <w:rPr>
          <w:rFonts w:ascii="ArialMT" w:hAnsi="ArialMT" w:cs="ArialMT"/>
          <w:sz w:val="23"/>
          <w:szCs w:val="23"/>
        </w:rPr>
      </w:pPr>
    </w:p>
    <w:p w:rsidR="00D3050F" w:rsidRPr="00A106F8" w:rsidRDefault="008F4A1A" w:rsidP="00A106F8">
      <w:pPr>
        <w:autoSpaceDE w:val="0"/>
        <w:autoSpaceDN w:val="0"/>
        <w:adjustRightInd w:val="0"/>
        <w:spacing w:after="0" w:line="240" w:lineRule="auto"/>
        <w:jc w:val="both"/>
        <w:rPr>
          <w:rFonts w:ascii="ArialMT" w:hAnsi="ArialMT" w:cs="ArialMT"/>
          <w:sz w:val="23"/>
          <w:szCs w:val="23"/>
        </w:rPr>
      </w:pPr>
      <w:r w:rsidRPr="00924625">
        <w:rPr>
          <w:rFonts w:ascii="ArialMT" w:hAnsi="ArialMT" w:cs="ArialMT"/>
          <w:sz w:val="23"/>
          <w:szCs w:val="23"/>
        </w:rPr>
        <w:t xml:space="preserve">Voor de samenwerking met de </w:t>
      </w:r>
      <w:r w:rsidR="00D3050F" w:rsidRPr="00924625">
        <w:rPr>
          <w:rFonts w:ascii="ArialMT" w:hAnsi="ArialMT" w:cs="ArialMT"/>
          <w:sz w:val="23"/>
          <w:szCs w:val="23"/>
        </w:rPr>
        <w:t xml:space="preserve">door haar gesteunde </w:t>
      </w:r>
      <w:r w:rsidRPr="00924625">
        <w:rPr>
          <w:rFonts w:ascii="ArialMT" w:hAnsi="ArialMT" w:cs="ArialMT"/>
          <w:sz w:val="23"/>
          <w:szCs w:val="23"/>
        </w:rPr>
        <w:t>projecten</w:t>
      </w:r>
      <w:r w:rsidR="008D49C3" w:rsidRPr="00924625">
        <w:rPr>
          <w:rFonts w:ascii="ArialMT" w:hAnsi="ArialMT" w:cs="ArialMT"/>
          <w:sz w:val="23"/>
          <w:szCs w:val="23"/>
        </w:rPr>
        <w:t xml:space="preserve"> </w:t>
      </w:r>
      <w:r w:rsidRPr="00924625">
        <w:rPr>
          <w:rFonts w:ascii="ArialMT" w:hAnsi="ArialMT" w:cs="ArialMT"/>
          <w:sz w:val="23"/>
          <w:szCs w:val="23"/>
        </w:rPr>
        <w:t xml:space="preserve">beschouwt </w:t>
      </w:r>
      <w:r w:rsidR="001D1A07" w:rsidRPr="00924625">
        <w:rPr>
          <w:rFonts w:ascii="ArialMT" w:hAnsi="ArialMT" w:cs="ArialMT"/>
          <w:sz w:val="23"/>
          <w:szCs w:val="23"/>
        </w:rPr>
        <w:t>TRIANGULO</w:t>
      </w:r>
      <w:r w:rsidRPr="00924625">
        <w:rPr>
          <w:rFonts w:ascii="ArialMT" w:hAnsi="ArialMT" w:cs="ArialMT"/>
          <w:sz w:val="23"/>
          <w:szCs w:val="23"/>
        </w:rPr>
        <w:t xml:space="preserve"> de projectverantwoordelijken in </w:t>
      </w:r>
      <w:r w:rsidR="00D3050F" w:rsidRPr="00924625">
        <w:rPr>
          <w:rFonts w:ascii="ArialMT" w:hAnsi="ArialMT" w:cs="ArialMT"/>
          <w:sz w:val="23"/>
          <w:szCs w:val="23"/>
        </w:rPr>
        <w:t>Guatemala</w:t>
      </w:r>
      <w:r w:rsidR="008D49C3" w:rsidRPr="00924625">
        <w:rPr>
          <w:rFonts w:ascii="ArialMT" w:hAnsi="ArialMT" w:cs="ArialMT"/>
          <w:sz w:val="23"/>
          <w:szCs w:val="23"/>
        </w:rPr>
        <w:t xml:space="preserve">, </w:t>
      </w:r>
      <w:r w:rsidRPr="00924625">
        <w:rPr>
          <w:rFonts w:ascii="ArialMT" w:hAnsi="ArialMT" w:cs="ArialMT"/>
          <w:sz w:val="23"/>
          <w:szCs w:val="23"/>
        </w:rPr>
        <w:t>de contactpersonen in België</w:t>
      </w:r>
      <w:r w:rsidR="000B3778" w:rsidRPr="00924625">
        <w:rPr>
          <w:rFonts w:ascii="ArialMT" w:hAnsi="ArialMT" w:cs="ArialMT"/>
          <w:sz w:val="23"/>
          <w:szCs w:val="23"/>
        </w:rPr>
        <w:t>, vrijwillige medewerkers</w:t>
      </w:r>
      <w:r w:rsidRPr="00924625">
        <w:rPr>
          <w:rFonts w:ascii="ArialMT" w:hAnsi="ArialMT" w:cs="ArialMT"/>
          <w:sz w:val="23"/>
          <w:szCs w:val="23"/>
        </w:rPr>
        <w:t xml:space="preserve"> </w:t>
      </w:r>
      <w:r w:rsidR="008D49C3" w:rsidRPr="00924625">
        <w:rPr>
          <w:rFonts w:ascii="ArialMT" w:hAnsi="ArialMT" w:cs="ArialMT"/>
          <w:sz w:val="23"/>
          <w:szCs w:val="23"/>
        </w:rPr>
        <w:t xml:space="preserve">en </w:t>
      </w:r>
      <w:r w:rsidR="008D49C3" w:rsidRPr="00924625">
        <w:rPr>
          <w:rFonts w:ascii="ArialMT" w:hAnsi="ArialMT" w:cs="ArialMT"/>
          <w:sz w:val="23"/>
          <w:szCs w:val="23"/>
        </w:rPr>
        <w:lastRenderedPageBreak/>
        <w:t xml:space="preserve">initiatiefnemers van acties </w:t>
      </w:r>
      <w:r w:rsidR="000B3778" w:rsidRPr="00924625">
        <w:rPr>
          <w:rFonts w:ascii="ArialMT" w:hAnsi="ArialMT" w:cs="ArialMT"/>
          <w:sz w:val="23"/>
          <w:szCs w:val="23"/>
        </w:rPr>
        <w:t>- ieder voor zijn actie-.</w:t>
      </w:r>
      <w:r w:rsidR="000B3778" w:rsidRPr="00A106F8">
        <w:rPr>
          <w:rFonts w:ascii="ArialMT" w:hAnsi="ArialMT" w:cs="ArialMT"/>
          <w:sz w:val="23"/>
          <w:szCs w:val="23"/>
        </w:rPr>
        <w:t xml:space="preserve"> </w:t>
      </w:r>
      <w:r w:rsidR="000B3778" w:rsidRPr="00924625">
        <w:rPr>
          <w:rFonts w:ascii="ArialMT" w:hAnsi="ArialMT" w:cs="ArialMT"/>
          <w:sz w:val="23"/>
          <w:szCs w:val="23"/>
        </w:rPr>
        <w:t xml:space="preserve"> </w:t>
      </w:r>
      <w:r w:rsidR="008D49C3" w:rsidRPr="00924625">
        <w:rPr>
          <w:rFonts w:ascii="ArialMT" w:hAnsi="ArialMT" w:cs="ArialMT"/>
          <w:sz w:val="23"/>
          <w:szCs w:val="23"/>
        </w:rPr>
        <w:t>(bv vragen een gift aan Triángulo te doen</w:t>
      </w:r>
      <w:r w:rsidR="000B3778" w:rsidRPr="00924625">
        <w:rPr>
          <w:rFonts w:ascii="ArialMT" w:hAnsi="ArialMT" w:cs="ArialMT"/>
          <w:sz w:val="23"/>
          <w:szCs w:val="23"/>
        </w:rPr>
        <w:t xml:space="preserve"> in plaats van geschenk te geven, met afgesproken mededeling</w:t>
      </w:r>
      <w:r w:rsidR="008D49C3" w:rsidRPr="00924625">
        <w:rPr>
          <w:rFonts w:ascii="ArialMT" w:hAnsi="ArialMT" w:cs="ArialMT"/>
          <w:sz w:val="23"/>
          <w:szCs w:val="23"/>
        </w:rPr>
        <w:t xml:space="preserve">) </w:t>
      </w:r>
      <w:r w:rsidRPr="00924625">
        <w:rPr>
          <w:rFonts w:ascii="ArialMT" w:hAnsi="ArialMT" w:cs="ArialMT"/>
          <w:sz w:val="23"/>
          <w:szCs w:val="23"/>
        </w:rPr>
        <w:t>niet als ‘derden’</w:t>
      </w:r>
      <w:r w:rsidR="008D49C3" w:rsidRPr="00924625">
        <w:rPr>
          <w:rFonts w:ascii="ArialMT" w:hAnsi="ArialMT" w:cs="ArialMT"/>
          <w:sz w:val="23"/>
          <w:szCs w:val="23"/>
        </w:rPr>
        <w:t xml:space="preserve"> </w:t>
      </w:r>
    </w:p>
    <w:p w:rsidR="00D3050F" w:rsidRPr="00A106F8" w:rsidRDefault="00D3050F"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120" w:line="240" w:lineRule="auto"/>
        <w:jc w:val="both"/>
        <w:rPr>
          <w:rFonts w:ascii="ArialMT" w:hAnsi="ArialMT" w:cs="ArialMT"/>
          <w:sz w:val="23"/>
          <w:szCs w:val="23"/>
        </w:rPr>
      </w:pPr>
      <w:r w:rsidRPr="00A106F8">
        <w:rPr>
          <w:rFonts w:ascii="ArialMT" w:hAnsi="ArialMT" w:cs="ArialMT"/>
          <w:sz w:val="23"/>
          <w:szCs w:val="23"/>
        </w:rPr>
        <w:t>De</w:t>
      </w:r>
      <w:r w:rsidR="00D3050F" w:rsidRPr="00A106F8">
        <w:rPr>
          <w:rFonts w:ascii="ArialMT" w:hAnsi="ArialMT" w:cs="ArialMT"/>
          <w:sz w:val="23"/>
          <w:szCs w:val="23"/>
        </w:rPr>
        <w:t xml:space="preserve"> </w:t>
      </w:r>
      <w:r w:rsidRPr="00A106F8">
        <w:rPr>
          <w:rFonts w:ascii="ArialMT" w:hAnsi="ArialMT" w:cs="ArialMT"/>
          <w:sz w:val="23"/>
          <w:szCs w:val="23"/>
        </w:rPr>
        <w:t xml:space="preserve">verantwoordelijkheid om fondsenwervende acties op te zetten, ligt immers </w:t>
      </w:r>
      <w:r w:rsidR="008D49C3" w:rsidRPr="00A106F8">
        <w:rPr>
          <w:rFonts w:ascii="ArialMT" w:hAnsi="ArialMT" w:cs="ArialMT"/>
          <w:sz w:val="23"/>
          <w:szCs w:val="23"/>
        </w:rPr>
        <w:t>evenzeer</w:t>
      </w:r>
      <w:r w:rsidRPr="00A106F8">
        <w:rPr>
          <w:rFonts w:ascii="ArialMT" w:hAnsi="ArialMT" w:cs="ArialMT"/>
          <w:sz w:val="23"/>
          <w:szCs w:val="23"/>
        </w:rPr>
        <w:t xml:space="preserve"> bij deze ‘vrijwillige medewerkers’ van elk van die </w:t>
      </w:r>
      <w:r w:rsidR="008D49C3" w:rsidRPr="00A106F8">
        <w:rPr>
          <w:rFonts w:ascii="ArialMT" w:hAnsi="ArialMT" w:cs="ArialMT"/>
          <w:i/>
          <w:sz w:val="23"/>
          <w:szCs w:val="23"/>
        </w:rPr>
        <w:t>acties</w:t>
      </w:r>
      <w:r w:rsidRPr="00A106F8">
        <w:rPr>
          <w:rFonts w:ascii="ArialMT" w:hAnsi="ArialMT" w:cs="ArialMT"/>
          <w:sz w:val="23"/>
          <w:szCs w:val="23"/>
        </w:rPr>
        <w:t>.</w:t>
      </w:r>
      <w:r w:rsidR="008D49C3" w:rsidRPr="00A106F8">
        <w:rPr>
          <w:rFonts w:ascii="ArialMT" w:hAnsi="ArialMT" w:cs="ArialMT"/>
          <w:sz w:val="23"/>
          <w:szCs w:val="23"/>
        </w:rPr>
        <w:t xml:space="preserve"> </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meent dat er een legitiem belang is om met deze vrijwillige medewerkers gegevens</w:t>
      </w:r>
      <w:r w:rsidR="008D49C3" w:rsidRPr="00A106F8">
        <w:rPr>
          <w:rFonts w:ascii="ArialMT" w:hAnsi="ArialMT" w:cs="ArialMT"/>
          <w:sz w:val="23"/>
          <w:szCs w:val="23"/>
        </w:rPr>
        <w:t xml:space="preserve"> </w:t>
      </w:r>
      <w:r w:rsidR="008F4A1A" w:rsidRPr="00A106F8">
        <w:rPr>
          <w:rFonts w:ascii="ArialMT" w:hAnsi="ArialMT" w:cs="ArialMT"/>
          <w:sz w:val="23"/>
          <w:szCs w:val="23"/>
        </w:rPr>
        <w:t>van de donateurs van – enkel ! – hun project uit te wisselen, om deze mensen toe te laten</w:t>
      </w:r>
      <w:r w:rsidR="00480C40" w:rsidRPr="00A106F8">
        <w:rPr>
          <w:rFonts w:ascii="ArialMT" w:hAnsi="ArialMT" w:cs="ArialMT"/>
          <w:sz w:val="23"/>
          <w:szCs w:val="23"/>
        </w:rPr>
        <w:t xml:space="preserve"> </w:t>
      </w:r>
      <w:r w:rsidR="008F4A1A" w:rsidRPr="00A106F8">
        <w:rPr>
          <w:rFonts w:ascii="ArialMT" w:hAnsi="ArialMT" w:cs="ArialMT"/>
          <w:sz w:val="23"/>
          <w:szCs w:val="23"/>
        </w:rPr>
        <w:t>om hun donateurs te bedanken en/of om deze donateurs via eigen communicatiemiddelen</w:t>
      </w:r>
      <w:r w:rsidR="00480C40" w:rsidRPr="00A106F8">
        <w:rPr>
          <w:rFonts w:ascii="ArialMT" w:hAnsi="ArialMT" w:cs="ArialMT"/>
          <w:sz w:val="23"/>
          <w:szCs w:val="23"/>
        </w:rPr>
        <w:t xml:space="preserve"> </w:t>
      </w:r>
      <w:r w:rsidR="008D49C3" w:rsidRPr="00A106F8">
        <w:rPr>
          <w:rFonts w:ascii="ArialMT" w:hAnsi="ArialMT" w:cs="ArialMT"/>
          <w:sz w:val="23"/>
          <w:szCs w:val="23"/>
        </w:rPr>
        <w:t xml:space="preserve"> </w:t>
      </w:r>
      <w:r w:rsidR="008F4A1A" w:rsidRPr="00A106F8">
        <w:rPr>
          <w:rFonts w:ascii="ArialMT" w:hAnsi="ArialMT" w:cs="ArialMT"/>
          <w:sz w:val="23"/>
          <w:szCs w:val="23"/>
        </w:rPr>
        <w:t>(bv. een eigen nieuwsbrief) nog beter op de hoogte te houden van de realisaties van het</w:t>
      </w:r>
      <w:r w:rsidR="00480C40" w:rsidRPr="00A106F8">
        <w:rPr>
          <w:rFonts w:ascii="ArialMT" w:hAnsi="ArialMT" w:cs="ArialMT"/>
          <w:sz w:val="23"/>
          <w:szCs w:val="23"/>
        </w:rPr>
        <w:t xml:space="preserve"> </w:t>
      </w:r>
      <w:r w:rsidR="008F4A1A" w:rsidRPr="00A106F8">
        <w:rPr>
          <w:rFonts w:ascii="ArialMT" w:hAnsi="ArialMT" w:cs="ArialMT"/>
          <w:sz w:val="23"/>
          <w:szCs w:val="23"/>
        </w:rPr>
        <w:t>project, de financieringsbehoeften en dus een nog betere binding met het project tot stand</w:t>
      </w:r>
      <w:r w:rsidR="00480C40" w:rsidRPr="00A106F8">
        <w:rPr>
          <w:rFonts w:ascii="ArialMT" w:hAnsi="ArialMT" w:cs="ArialMT"/>
          <w:sz w:val="23"/>
          <w:szCs w:val="23"/>
        </w:rPr>
        <w:t xml:space="preserve"> </w:t>
      </w:r>
      <w:r w:rsidR="008F4A1A" w:rsidRPr="00A106F8">
        <w:rPr>
          <w:rFonts w:ascii="ArialMT" w:hAnsi="ArialMT" w:cs="ArialMT"/>
          <w:sz w:val="23"/>
          <w:szCs w:val="23"/>
        </w:rPr>
        <w:t>te brengen.</w:t>
      </w:r>
    </w:p>
    <w:p w:rsidR="00480C40" w:rsidRPr="00A106F8" w:rsidRDefault="00480C40"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7.</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ten opzichte van haar schenkers en sympathisanten om de</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veiligheid van de verwerkte persoonsgegevens zo goed mogelijk te waarborgen. </w:t>
      </w:r>
      <w:r w:rsidRPr="00A106F8">
        <w:rPr>
          <w:rFonts w:ascii="ArialMT" w:hAnsi="ArialMT" w:cs="ArialMT"/>
          <w:sz w:val="23"/>
          <w:szCs w:val="23"/>
        </w:rPr>
        <w:t>TRIANGULO</w:t>
      </w:r>
      <w:r w:rsidR="00480C40" w:rsidRPr="00A106F8">
        <w:rPr>
          <w:rFonts w:ascii="ArialMT" w:hAnsi="ArialMT" w:cs="ArialMT"/>
          <w:sz w:val="23"/>
          <w:szCs w:val="23"/>
        </w:rPr>
        <w:t xml:space="preserve"> </w:t>
      </w:r>
      <w:r w:rsidR="008F4A1A" w:rsidRPr="00A106F8">
        <w:rPr>
          <w:rFonts w:ascii="ArialMT" w:hAnsi="ArialMT" w:cs="ArialMT"/>
          <w:sz w:val="23"/>
          <w:szCs w:val="23"/>
        </w:rPr>
        <w:t>neemt hiervoor alle mogelijke maatregelen die redelijkerwijze van een organisatie met haar</w:t>
      </w:r>
      <w:r w:rsidR="00480C40" w:rsidRPr="00A106F8">
        <w:rPr>
          <w:rFonts w:ascii="ArialMT" w:hAnsi="ArialMT" w:cs="ArialMT"/>
          <w:sz w:val="23"/>
          <w:szCs w:val="23"/>
        </w:rPr>
        <w:t xml:space="preserve"> </w:t>
      </w:r>
      <w:r w:rsidR="008F4A1A" w:rsidRPr="00A106F8">
        <w:rPr>
          <w:rFonts w:ascii="ArialMT" w:hAnsi="ArialMT" w:cs="ArialMT"/>
          <w:sz w:val="23"/>
          <w:szCs w:val="23"/>
        </w:rPr>
        <w:t>omvang verwacht mag worden op het vlak van toegang tot en van beheer en verwerking</w:t>
      </w:r>
      <w:r w:rsidR="00480C40" w:rsidRPr="00A106F8">
        <w:rPr>
          <w:rFonts w:ascii="ArialMT" w:hAnsi="ArialMT" w:cs="ArialMT"/>
          <w:sz w:val="23"/>
          <w:szCs w:val="23"/>
        </w:rPr>
        <w:t xml:space="preserve"> </w:t>
      </w:r>
      <w:r w:rsidR="008F4A1A" w:rsidRPr="00A106F8">
        <w:rPr>
          <w:rFonts w:ascii="ArialMT" w:hAnsi="ArialMT" w:cs="ArialMT"/>
          <w:sz w:val="23"/>
          <w:szCs w:val="23"/>
        </w:rPr>
        <w:t>van de gegevens; van gebruikte soft- en hardware en toegepaste beveiligingsmaatregelen.</w:t>
      </w:r>
    </w:p>
    <w:p w:rsidR="00017EAF" w:rsidRPr="00A106F8" w:rsidRDefault="00017EAF" w:rsidP="00A106F8">
      <w:pPr>
        <w:autoSpaceDE w:val="0"/>
        <w:autoSpaceDN w:val="0"/>
        <w:adjustRightInd w:val="0"/>
        <w:spacing w:after="0" w:line="240" w:lineRule="auto"/>
        <w:jc w:val="both"/>
        <w:rPr>
          <w:rFonts w:ascii="ArialMT" w:hAnsi="ArialMT" w:cs="ArialMT"/>
          <w:sz w:val="23"/>
          <w:szCs w:val="23"/>
        </w:rPr>
      </w:pP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verwerkt gegevens over een relatief beperkt aantal personen. We hebben niet de</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omvang van grote fondsenwervende </w:t>
      </w:r>
      <w:proofErr w:type="spellStart"/>
      <w:r w:rsidR="008F4A1A" w:rsidRPr="00A106F8">
        <w:rPr>
          <w:rFonts w:ascii="ArialMT" w:hAnsi="ArialMT" w:cs="ArialMT"/>
          <w:sz w:val="23"/>
          <w:szCs w:val="23"/>
        </w:rPr>
        <w:t>NGO’s</w:t>
      </w:r>
      <w:proofErr w:type="spellEnd"/>
      <w:r w:rsidR="008F4A1A" w:rsidRPr="00A106F8">
        <w:rPr>
          <w:rFonts w:ascii="ArialMT" w:hAnsi="ArialMT" w:cs="ArialMT"/>
          <w:sz w:val="23"/>
          <w:szCs w:val="23"/>
        </w:rPr>
        <w:t xml:space="preserve"> die gegevens verwerken over meer dan</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100.000 personen. Bovendien houdt </w:t>
      </w:r>
      <w:r w:rsidRPr="00A106F8">
        <w:rPr>
          <w:rFonts w:ascii="ArialMT" w:hAnsi="ArialMT" w:cs="ArialMT"/>
          <w:sz w:val="23"/>
          <w:szCs w:val="23"/>
        </w:rPr>
        <w:t>TRIANGULO</w:t>
      </w:r>
      <w:r w:rsidR="008F4A1A" w:rsidRPr="00A106F8">
        <w:rPr>
          <w:rFonts w:ascii="ArialMT" w:hAnsi="ArialMT" w:cs="ArialMT"/>
          <w:sz w:val="23"/>
          <w:szCs w:val="23"/>
        </w:rPr>
        <w:t xml:space="preserve"> slechts een beperkt aantal persoonsgegevens</w:t>
      </w:r>
      <w:r w:rsidR="00480C40" w:rsidRPr="00A106F8">
        <w:rPr>
          <w:rFonts w:ascii="ArialMT" w:hAnsi="ArialMT" w:cs="ArialMT"/>
          <w:sz w:val="23"/>
          <w:szCs w:val="23"/>
        </w:rPr>
        <w:t xml:space="preserve"> </w:t>
      </w:r>
      <w:r w:rsidR="008F4A1A" w:rsidRPr="00A106F8">
        <w:rPr>
          <w:rFonts w:ascii="ArialMT" w:hAnsi="ArialMT" w:cs="ArialMT"/>
          <w:sz w:val="23"/>
          <w:szCs w:val="23"/>
        </w:rPr>
        <w:t>bij over haar donateurs, voor het overgrote deel enkel die gegevens die vereist – minstens</w:t>
      </w:r>
      <w:r w:rsidR="00480C40" w:rsidRPr="00A106F8">
        <w:rPr>
          <w:rFonts w:ascii="ArialMT" w:hAnsi="ArialMT" w:cs="ArialMT"/>
          <w:sz w:val="23"/>
          <w:szCs w:val="23"/>
        </w:rPr>
        <w:t xml:space="preserve"> </w:t>
      </w:r>
      <w:r w:rsidR="008F4A1A" w:rsidRPr="00A106F8">
        <w:rPr>
          <w:rFonts w:ascii="ArialMT" w:hAnsi="ArialMT" w:cs="ArialMT"/>
          <w:sz w:val="23"/>
          <w:szCs w:val="23"/>
        </w:rPr>
        <w:t>nuttig – zijn in het kader van de erkenning om fiscale attesten uit te reiken en de daaraan</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verbonden wettelijke verplichtingen. </w:t>
      </w:r>
      <w:r w:rsidRPr="00A106F8">
        <w:rPr>
          <w:rFonts w:ascii="ArialMT" w:hAnsi="ArialMT" w:cs="ArialMT"/>
          <w:sz w:val="23"/>
          <w:szCs w:val="23"/>
        </w:rPr>
        <w:t>TRIANGULO</w:t>
      </w:r>
      <w:r w:rsidR="008F4A1A" w:rsidRPr="00A106F8">
        <w:rPr>
          <w:rFonts w:ascii="ArialMT" w:hAnsi="ArialMT" w:cs="ArialMT"/>
          <w:sz w:val="23"/>
          <w:szCs w:val="23"/>
        </w:rPr>
        <w:t xml:space="preserve"> houdt geen ‘gevoelige’ informatie bij, zoals</w:t>
      </w:r>
      <w:r w:rsidR="00480C40" w:rsidRPr="00A106F8">
        <w:rPr>
          <w:rFonts w:ascii="ArialMT" w:hAnsi="ArialMT" w:cs="ArialMT"/>
          <w:sz w:val="23"/>
          <w:szCs w:val="23"/>
        </w:rPr>
        <w:t xml:space="preserve"> </w:t>
      </w:r>
      <w:r w:rsidR="008F4A1A" w:rsidRPr="00A106F8">
        <w:rPr>
          <w:rFonts w:ascii="ArialMT" w:hAnsi="ArialMT" w:cs="ArialMT"/>
          <w:sz w:val="23"/>
          <w:szCs w:val="23"/>
        </w:rPr>
        <w:t>gegevens over gezondheid, geaardheid, financiële vermogenstoestand en inkomen,</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geloofsovertuiging en dergelijke meer. </w:t>
      </w:r>
      <w:r w:rsidRPr="00A106F8">
        <w:rPr>
          <w:rFonts w:ascii="ArialMT" w:hAnsi="ArialMT" w:cs="ArialMT"/>
          <w:sz w:val="23"/>
          <w:szCs w:val="23"/>
        </w:rPr>
        <w:t>TRIANGULO</w:t>
      </w:r>
      <w:r w:rsidR="008F4A1A" w:rsidRPr="00A106F8">
        <w:rPr>
          <w:rFonts w:ascii="ArialMT" w:hAnsi="ArialMT" w:cs="ArialMT"/>
          <w:sz w:val="23"/>
          <w:szCs w:val="23"/>
        </w:rPr>
        <w:t xml:space="preserve"> meent dan ook dat op haar geen verplichting</w:t>
      </w:r>
      <w:r w:rsidR="00480C40" w:rsidRPr="00A106F8">
        <w:rPr>
          <w:rFonts w:ascii="ArialMT" w:hAnsi="ArialMT" w:cs="ArialMT"/>
          <w:sz w:val="23"/>
          <w:szCs w:val="23"/>
        </w:rPr>
        <w:t xml:space="preserve"> </w:t>
      </w:r>
      <w:r w:rsidR="008F4A1A" w:rsidRPr="00A106F8">
        <w:rPr>
          <w:rFonts w:ascii="ArialMT" w:hAnsi="ArialMT" w:cs="ArialMT"/>
          <w:sz w:val="23"/>
          <w:szCs w:val="23"/>
        </w:rPr>
        <w:t xml:space="preserve">rust om een externe ‘Data </w:t>
      </w:r>
      <w:proofErr w:type="spellStart"/>
      <w:r w:rsidR="008F4A1A" w:rsidRPr="00A106F8">
        <w:rPr>
          <w:rFonts w:ascii="ArialMT" w:hAnsi="ArialMT" w:cs="ArialMT"/>
          <w:sz w:val="23"/>
          <w:szCs w:val="23"/>
        </w:rPr>
        <w:t>Protection</w:t>
      </w:r>
      <w:proofErr w:type="spellEnd"/>
      <w:r w:rsidR="008F4A1A" w:rsidRPr="00A106F8">
        <w:rPr>
          <w:rFonts w:ascii="ArialMT" w:hAnsi="ArialMT" w:cs="ArialMT"/>
          <w:sz w:val="23"/>
          <w:szCs w:val="23"/>
        </w:rPr>
        <w:t xml:space="preserve"> </w:t>
      </w:r>
      <w:proofErr w:type="spellStart"/>
      <w:r w:rsidR="008F4A1A" w:rsidRPr="00A106F8">
        <w:rPr>
          <w:rFonts w:ascii="ArialMT" w:hAnsi="ArialMT" w:cs="ArialMT"/>
          <w:sz w:val="23"/>
          <w:szCs w:val="23"/>
        </w:rPr>
        <w:t>Officer</w:t>
      </w:r>
      <w:proofErr w:type="spellEnd"/>
      <w:r w:rsidR="008F4A1A" w:rsidRPr="00A106F8">
        <w:rPr>
          <w:rFonts w:ascii="ArialMT" w:hAnsi="ArialMT" w:cs="ArialMT"/>
          <w:sz w:val="23"/>
          <w:szCs w:val="23"/>
        </w:rPr>
        <w:t>’ (DPO) aan te stellen.</w:t>
      </w:r>
    </w:p>
    <w:p w:rsidR="00480C40" w:rsidRPr="00A106F8" w:rsidRDefault="00480C40" w:rsidP="00A106F8">
      <w:pPr>
        <w:autoSpaceDE w:val="0"/>
        <w:autoSpaceDN w:val="0"/>
        <w:adjustRightInd w:val="0"/>
        <w:spacing w:after="0" w:line="240" w:lineRule="auto"/>
        <w:jc w:val="both"/>
        <w:rPr>
          <w:rFonts w:ascii="ArialMT" w:hAnsi="ArialMT" w:cs="ArialMT"/>
          <w:sz w:val="23"/>
          <w:szCs w:val="23"/>
        </w:rPr>
      </w:pPr>
    </w:p>
    <w:p w:rsidR="008F4A1A" w:rsidRPr="00A106F8" w:rsidRDefault="008F4A1A" w:rsidP="00A106F8">
      <w:pPr>
        <w:autoSpaceDE w:val="0"/>
        <w:autoSpaceDN w:val="0"/>
        <w:adjustRightInd w:val="0"/>
        <w:spacing w:after="0" w:line="240" w:lineRule="auto"/>
        <w:jc w:val="both"/>
        <w:rPr>
          <w:rFonts w:ascii="Arial-BoldMT" w:hAnsi="Arial-BoldMT" w:cs="Arial-BoldMT"/>
          <w:b/>
          <w:bCs/>
          <w:sz w:val="23"/>
          <w:szCs w:val="23"/>
        </w:rPr>
      </w:pPr>
      <w:r w:rsidRPr="00A106F8">
        <w:rPr>
          <w:rFonts w:ascii="Arial-BoldMT" w:hAnsi="Arial-BoldMT" w:cs="Arial-BoldMT"/>
          <w:b/>
          <w:bCs/>
          <w:sz w:val="23"/>
          <w:szCs w:val="23"/>
        </w:rPr>
        <w:t>Artikel 8.</w:t>
      </w:r>
    </w:p>
    <w:p w:rsidR="008F4A1A" w:rsidRPr="00A106F8" w:rsidRDefault="001D1A07"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om de nodige maatregelen te treffen en adviezen te geven om te</w:t>
      </w:r>
      <w:r w:rsidR="00981E72" w:rsidRPr="00A106F8">
        <w:rPr>
          <w:rFonts w:ascii="ArialMT" w:hAnsi="ArialMT" w:cs="ArialMT"/>
          <w:sz w:val="23"/>
          <w:szCs w:val="23"/>
        </w:rPr>
        <w:t xml:space="preserve"> </w:t>
      </w:r>
      <w:r w:rsidR="008F4A1A" w:rsidRPr="00A106F8">
        <w:rPr>
          <w:rFonts w:ascii="ArialMT" w:hAnsi="ArialMT" w:cs="ArialMT"/>
          <w:sz w:val="23"/>
          <w:szCs w:val="23"/>
        </w:rPr>
        <w:t>waarborgen dat alle personen die betrokken zijn bij de verwerking van persoonsgegevens</w:t>
      </w:r>
      <w:r w:rsidR="00981E72" w:rsidRPr="00A106F8">
        <w:rPr>
          <w:rFonts w:ascii="ArialMT" w:hAnsi="ArialMT" w:cs="ArialMT"/>
          <w:sz w:val="23"/>
          <w:szCs w:val="23"/>
        </w:rPr>
        <w:t xml:space="preserve"> </w:t>
      </w:r>
      <w:r w:rsidR="008F4A1A" w:rsidRPr="00A106F8">
        <w:rPr>
          <w:rFonts w:ascii="ArialMT" w:hAnsi="ArialMT" w:cs="ArialMT"/>
          <w:sz w:val="23"/>
          <w:szCs w:val="23"/>
        </w:rPr>
        <w:t>van donateurs en vrijwilligers, de confidentialiteit van die gegevens respecteren.</w:t>
      </w:r>
    </w:p>
    <w:p w:rsidR="008F4A1A" w:rsidRPr="00A106F8" w:rsidRDefault="001D1A07" w:rsidP="00A106F8">
      <w:pPr>
        <w:autoSpaceDE w:val="0"/>
        <w:autoSpaceDN w:val="0"/>
        <w:adjustRightInd w:val="0"/>
        <w:spacing w:after="8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verbindt zich ertoe om haar leveranciers en onderaannemers (zoals externe </w:t>
      </w:r>
      <w:r w:rsidR="007C3399" w:rsidRPr="00A106F8">
        <w:rPr>
          <w:rFonts w:ascii="ArialMT" w:hAnsi="ArialMT" w:cs="ArialMT"/>
          <w:sz w:val="23"/>
          <w:szCs w:val="23"/>
        </w:rPr>
        <w:t>ICT firma</w:t>
      </w:r>
      <w:r w:rsidR="000B3778" w:rsidRPr="00A106F8">
        <w:rPr>
          <w:rFonts w:ascii="ArialMT" w:hAnsi="ArialMT" w:cs="ArialMT"/>
          <w:sz w:val="23"/>
          <w:szCs w:val="23"/>
        </w:rPr>
        <w:t xml:space="preserve"> </w:t>
      </w:r>
      <w:r w:rsidR="008F4A1A" w:rsidRPr="00A106F8">
        <w:rPr>
          <w:rFonts w:ascii="ArialMT" w:hAnsi="ArialMT" w:cs="ArialMT"/>
          <w:sz w:val="23"/>
          <w:szCs w:val="23"/>
        </w:rPr>
        <w:t>en/of ontwikkelaar/beheerder databank) een privacy engagement te doen</w:t>
      </w:r>
      <w:r w:rsidR="000B3778" w:rsidRPr="00A106F8">
        <w:rPr>
          <w:rFonts w:ascii="ArialMT" w:hAnsi="ArialMT" w:cs="ArialMT"/>
          <w:sz w:val="23"/>
          <w:szCs w:val="23"/>
        </w:rPr>
        <w:t xml:space="preserve"> </w:t>
      </w:r>
      <w:r w:rsidR="008F4A1A" w:rsidRPr="00A106F8">
        <w:rPr>
          <w:rFonts w:ascii="ArialMT" w:hAnsi="ArialMT" w:cs="ArialMT"/>
          <w:sz w:val="23"/>
          <w:szCs w:val="23"/>
        </w:rPr>
        <w:t>onderschrijven of afleveren, waarin zij zich op hun beurt ertoe verbinden om de GDPR te</w:t>
      </w:r>
      <w:r w:rsidR="000B3778" w:rsidRPr="00A106F8">
        <w:rPr>
          <w:rFonts w:ascii="ArialMT" w:hAnsi="ArialMT" w:cs="ArialMT"/>
          <w:sz w:val="23"/>
          <w:szCs w:val="23"/>
        </w:rPr>
        <w:t xml:space="preserve"> </w:t>
      </w:r>
      <w:r w:rsidR="008F4A1A" w:rsidRPr="00A106F8">
        <w:rPr>
          <w:rFonts w:ascii="ArialMT" w:hAnsi="ArialMT" w:cs="ArialMT"/>
          <w:sz w:val="23"/>
          <w:szCs w:val="23"/>
        </w:rPr>
        <w:t xml:space="preserve">respecteren en de veiligheid en confidentialiteit van de door </w:t>
      </w:r>
      <w:r w:rsidRPr="00A106F8">
        <w:rPr>
          <w:rFonts w:ascii="ArialMT" w:hAnsi="ArialMT" w:cs="ArialMT"/>
          <w:sz w:val="23"/>
          <w:szCs w:val="23"/>
        </w:rPr>
        <w:t>TRIANGULO</w:t>
      </w:r>
      <w:r w:rsidR="008F4A1A" w:rsidRPr="00A106F8">
        <w:rPr>
          <w:rFonts w:ascii="ArialMT" w:hAnsi="ArialMT" w:cs="ArialMT"/>
          <w:sz w:val="23"/>
          <w:szCs w:val="23"/>
        </w:rPr>
        <w:t xml:space="preserve"> verwerkte</w:t>
      </w:r>
      <w:r w:rsidR="000B3778" w:rsidRPr="00A106F8">
        <w:rPr>
          <w:rFonts w:ascii="ArialMT" w:hAnsi="ArialMT" w:cs="ArialMT"/>
          <w:sz w:val="23"/>
          <w:szCs w:val="23"/>
        </w:rPr>
        <w:t xml:space="preserve"> </w:t>
      </w:r>
      <w:r w:rsidR="008F4A1A" w:rsidRPr="00A106F8">
        <w:rPr>
          <w:rFonts w:ascii="ArialMT" w:hAnsi="ArialMT" w:cs="ArialMT"/>
          <w:sz w:val="23"/>
          <w:szCs w:val="23"/>
        </w:rPr>
        <w:t>persoonsgegevens te waarborgen.</w:t>
      </w:r>
    </w:p>
    <w:p w:rsidR="008F4A1A" w:rsidRPr="00A106F8" w:rsidRDefault="001D1A07" w:rsidP="00A106F8">
      <w:pPr>
        <w:autoSpaceDE w:val="0"/>
        <w:autoSpaceDN w:val="0"/>
        <w:adjustRightInd w:val="0"/>
        <w:spacing w:after="240" w:line="240" w:lineRule="auto"/>
        <w:jc w:val="both"/>
        <w:rPr>
          <w:rFonts w:ascii="ArialMT" w:hAnsi="ArialMT" w:cs="ArialMT"/>
          <w:sz w:val="23"/>
          <w:szCs w:val="23"/>
        </w:rPr>
      </w:pPr>
      <w:r w:rsidRPr="00A106F8">
        <w:rPr>
          <w:rFonts w:ascii="ArialMT" w:hAnsi="ArialMT" w:cs="ArialMT"/>
          <w:sz w:val="23"/>
          <w:szCs w:val="23"/>
        </w:rPr>
        <w:t>TRIANGULO</w:t>
      </w:r>
      <w:r w:rsidR="008F4A1A" w:rsidRPr="00A106F8">
        <w:rPr>
          <w:rFonts w:ascii="ArialMT" w:hAnsi="ArialMT" w:cs="ArialMT"/>
          <w:sz w:val="23"/>
          <w:szCs w:val="23"/>
        </w:rPr>
        <w:t xml:space="preserve"> engageert zich om persoonsgegevens niet langer bij te houden dan wat</w:t>
      </w:r>
      <w:r w:rsidR="00017EAF" w:rsidRPr="00A106F8">
        <w:rPr>
          <w:rFonts w:ascii="ArialMT" w:hAnsi="ArialMT" w:cs="ArialMT"/>
          <w:sz w:val="23"/>
          <w:szCs w:val="23"/>
        </w:rPr>
        <w:t xml:space="preserve"> </w:t>
      </w:r>
      <w:r w:rsidR="008F4A1A" w:rsidRPr="00A106F8">
        <w:rPr>
          <w:rFonts w:ascii="ArialMT" w:hAnsi="ArialMT" w:cs="ArialMT"/>
          <w:sz w:val="23"/>
          <w:szCs w:val="23"/>
        </w:rPr>
        <w:t>verantwoord is om haar statutair doel te realiseren.</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Goed om te weten:</w:t>
      </w:r>
    </w:p>
    <w:p w:rsidR="008F4A1A" w:rsidRPr="00A106F8" w:rsidRDefault="008F4A1A" w:rsidP="00A106F8">
      <w:pPr>
        <w:autoSpaceDE w:val="0"/>
        <w:autoSpaceDN w:val="0"/>
        <w:adjustRightInd w:val="0"/>
        <w:spacing w:after="0" w:line="240" w:lineRule="auto"/>
        <w:jc w:val="both"/>
        <w:rPr>
          <w:rFonts w:ascii="ArialMT" w:hAnsi="ArialMT" w:cs="ArialMT"/>
          <w:sz w:val="23"/>
          <w:szCs w:val="23"/>
        </w:rPr>
      </w:pPr>
      <w:r w:rsidRPr="00A106F8">
        <w:rPr>
          <w:rFonts w:ascii="ArialMT" w:hAnsi="ArialMT" w:cs="ArialMT"/>
          <w:sz w:val="23"/>
          <w:szCs w:val="23"/>
        </w:rPr>
        <w:t xml:space="preserve">Deze Privacy verklaring </w:t>
      </w:r>
      <w:r w:rsidR="00017EAF" w:rsidRPr="00A106F8">
        <w:rPr>
          <w:rFonts w:ascii="ArialMT" w:hAnsi="ArialMT" w:cs="ArialMT"/>
          <w:sz w:val="23"/>
          <w:szCs w:val="23"/>
        </w:rPr>
        <w:t xml:space="preserve">is gebaseerd op de privacyverklaring van </w:t>
      </w:r>
      <w:proofErr w:type="spellStart"/>
      <w:r w:rsidR="00017EAF" w:rsidRPr="00A106F8">
        <w:rPr>
          <w:rFonts w:ascii="ArialMT" w:hAnsi="ArialMT" w:cs="ArialMT"/>
          <w:sz w:val="23"/>
          <w:szCs w:val="23"/>
        </w:rPr>
        <w:t>Proma</w:t>
      </w:r>
      <w:proofErr w:type="spellEnd"/>
      <w:r w:rsidR="00017EAF" w:rsidRPr="00A106F8">
        <w:rPr>
          <w:rFonts w:ascii="ArialMT" w:hAnsi="ArialMT" w:cs="ArialMT"/>
          <w:sz w:val="23"/>
          <w:szCs w:val="23"/>
        </w:rPr>
        <w:t xml:space="preserve">. Deze </w:t>
      </w:r>
      <w:r w:rsidRPr="00A106F8">
        <w:rPr>
          <w:rFonts w:ascii="ArialMT" w:hAnsi="ArialMT" w:cs="ArialMT"/>
          <w:sz w:val="23"/>
          <w:szCs w:val="23"/>
        </w:rPr>
        <w:t>is geïnspireerd door de op de Algemene Vergadering dd.</w:t>
      </w:r>
      <w:r w:rsidR="0074081A" w:rsidRPr="00A106F8">
        <w:rPr>
          <w:rFonts w:ascii="ArialMT" w:hAnsi="ArialMT" w:cs="ArialMT"/>
          <w:sz w:val="23"/>
          <w:szCs w:val="23"/>
        </w:rPr>
        <w:t xml:space="preserve"> </w:t>
      </w:r>
      <w:r w:rsidRPr="00A106F8">
        <w:rPr>
          <w:rFonts w:ascii="ArialMT" w:hAnsi="ArialMT" w:cs="ArialMT"/>
          <w:sz w:val="23"/>
          <w:szCs w:val="23"/>
        </w:rPr>
        <w:t>22/03/2018 van de Vereniging van de Ethiek in de Fondsenwerving (VEF) gepresenteerde</w:t>
      </w:r>
      <w:r w:rsidR="00017EAF" w:rsidRPr="00A106F8">
        <w:rPr>
          <w:rFonts w:ascii="ArialMT" w:hAnsi="ArialMT" w:cs="ArialMT"/>
          <w:sz w:val="23"/>
          <w:szCs w:val="23"/>
        </w:rPr>
        <w:t xml:space="preserve"> </w:t>
      </w:r>
      <w:r w:rsidRPr="00A106F8">
        <w:rPr>
          <w:rFonts w:ascii="ArialMT" w:hAnsi="ArialMT" w:cs="ArialMT"/>
          <w:sz w:val="23"/>
          <w:szCs w:val="23"/>
        </w:rPr>
        <w:t xml:space="preserve">versie van het </w:t>
      </w:r>
      <w:r w:rsidRPr="00A106F8">
        <w:rPr>
          <w:rFonts w:ascii="Arial-ItalicMT" w:hAnsi="Arial-ItalicMT" w:cs="Arial-ItalicMT"/>
          <w:i/>
          <w:iCs/>
          <w:sz w:val="23"/>
          <w:szCs w:val="23"/>
        </w:rPr>
        <w:t xml:space="preserve">model gedragscode </w:t>
      </w:r>
      <w:r w:rsidRPr="00A106F8">
        <w:rPr>
          <w:rFonts w:ascii="ArialMT" w:hAnsi="ArialMT" w:cs="ArialMT"/>
          <w:sz w:val="23"/>
          <w:szCs w:val="23"/>
        </w:rPr>
        <w:t xml:space="preserve">en de twee daarop volgende besprekingen in de </w:t>
      </w:r>
      <w:proofErr w:type="spellStart"/>
      <w:r w:rsidRPr="00A106F8">
        <w:rPr>
          <w:rFonts w:ascii="ArialMT" w:hAnsi="ArialMT" w:cs="ArialMT"/>
          <w:sz w:val="23"/>
          <w:szCs w:val="23"/>
        </w:rPr>
        <w:t>VEFwerkgroep</w:t>
      </w:r>
      <w:proofErr w:type="spellEnd"/>
      <w:r w:rsidR="007C3399" w:rsidRPr="00A106F8">
        <w:rPr>
          <w:rFonts w:ascii="ArialMT" w:hAnsi="ArialMT" w:cs="ArialMT"/>
          <w:sz w:val="23"/>
          <w:szCs w:val="23"/>
        </w:rPr>
        <w:t xml:space="preserve"> </w:t>
      </w:r>
      <w:proofErr w:type="spellStart"/>
      <w:r w:rsidRPr="00A106F8">
        <w:rPr>
          <w:rFonts w:ascii="ArialMT" w:hAnsi="ArialMT" w:cs="ArialMT"/>
          <w:sz w:val="23"/>
          <w:szCs w:val="23"/>
        </w:rPr>
        <w:t>terzake</w:t>
      </w:r>
      <w:proofErr w:type="spellEnd"/>
      <w:r w:rsidRPr="00A106F8">
        <w:rPr>
          <w:rFonts w:ascii="ArialMT" w:hAnsi="ArialMT" w:cs="ArialMT"/>
          <w:sz w:val="23"/>
          <w:szCs w:val="23"/>
        </w:rPr>
        <w:t>.</w:t>
      </w:r>
    </w:p>
    <w:p w:rsidR="001C07B1" w:rsidRDefault="001C07B1" w:rsidP="00A106F8">
      <w:pPr>
        <w:jc w:val="both"/>
      </w:pPr>
    </w:p>
    <w:p w:rsidR="001C07B1" w:rsidRPr="001C07B1" w:rsidRDefault="001C07B1" w:rsidP="001C07B1">
      <w:bookmarkStart w:id="0" w:name="_GoBack"/>
      <w:bookmarkEnd w:id="0"/>
    </w:p>
    <w:p w:rsidR="001C07B1" w:rsidRPr="001C07B1" w:rsidRDefault="001C07B1" w:rsidP="001C07B1"/>
    <w:p w:rsidR="00F816B3" w:rsidRPr="001C07B1" w:rsidRDefault="001C07B1" w:rsidP="001C07B1">
      <w:pPr>
        <w:tabs>
          <w:tab w:val="left" w:pos="2040"/>
        </w:tabs>
      </w:pPr>
      <w:r>
        <w:tab/>
      </w:r>
    </w:p>
    <w:sectPr w:rsidR="00F816B3" w:rsidRPr="001C07B1" w:rsidSect="0066133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F2" w:rsidRDefault="00161AF2" w:rsidP="00061FAB">
      <w:pPr>
        <w:spacing w:after="0" w:line="240" w:lineRule="auto"/>
      </w:pPr>
      <w:r>
        <w:separator/>
      </w:r>
    </w:p>
  </w:endnote>
  <w:endnote w:type="continuationSeparator" w:id="0">
    <w:p w:rsidR="00161AF2" w:rsidRDefault="00161AF2" w:rsidP="0006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FAB" w:rsidRDefault="00061FAB" w:rsidP="007C3399">
    <w:pPr>
      <w:autoSpaceDE w:val="0"/>
      <w:autoSpaceDN w:val="0"/>
      <w:adjustRightInd w:val="0"/>
      <w:spacing w:after="0" w:line="240" w:lineRule="auto"/>
    </w:pPr>
    <w:r>
      <w:t>PRIVACYVERKLARING</w:t>
    </w:r>
    <w:r w:rsidR="00661338">
      <w:t xml:space="preserve"> GDPR</w:t>
    </w:r>
    <w:r>
      <w:t xml:space="preserve"> Triángulo</w:t>
    </w:r>
    <w:r w:rsidR="007C3399">
      <w:t xml:space="preserve"> vzw</w:t>
    </w:r>
    <w:r>
      <w:t xml:space="preserve"> </w:t>
    </w:r>
    <w:r>
      <w:tab/>
    </w:r>
    <w:r>
      <w:tab/>
    </w:r>
    <w:r w:rsidR="007C3399">
      <w:tab/>
    </w:r>
    <w:r w:rsidR="007C3399">
      <w:tab/>
    </w:r>
    <w:r w:rsidR="007C3399">
      <w:tab/>
    </w:r>
    <w:r w:rsidR="007C3399">
      <w:tab/>
    </w:r>
    <w:r w:rsidR="007C3399">
      <w:tab/>
    </w:r>
    <w:r w:rsidR="007C3399">
      <w:tab/>
    </w:r>
    <w:r w:rsidR="00661338">
      <w:tab/>
    </w:r>
    <w:r>
      <w:fldChar w:fldCharType="begin"/>
    </w:r>
    <w:r>
      <w:instrText>PAGE   \* MERGEFORMAT</w:instrText>
    </w:r>
    <w:r>
      <w:fldChar w:fldCharType="separate"/>
    </w:r>
    <w:r>
      <w:rPr>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F2" w:rsidRDefault="00161AF2" w:rsidP="00061FAB">
      <w:pPr>
        <w:spacing w:after="0" w:line="240" w:lineRule="auto"/>
      </w:pPr>
      <w:r>
        <w:separator/>
      </w:r>
    </w:p>
  </w:footnote>
  <w:footnote w:type="continuationSeparator" w:id="0">
    <w:p w:rsidR="00161AF2" w:rsidRDefault="00161AF2" w:rsidP="0006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67"/>
      <w:gridCol w:w="5405"/>
    </w:tblGrid>
    <w:tr w:rsidR="00661338" w:rsidTr="00661338">
      <w:tc>
        <w:tcPr>
          <w:tcW w:w="3667" w:type="dxa"/>
        </w:tcPr>
        <w:p w:rsidR="00661338" w:rsidRDefault="00661338" w:rsidP="00661338">
          <w:pPr>
            <w:pStyle w:val="Koptekst"/>
          </w:pPr>
          <w:r>
            <w:rPr>
              <w:noProof/>
            </w:rPr>
            <w:drawing>
              <wp:inline distT="0" distB="0" distL="0" distR="0">
                <wp:extent cx="1333500" cy="904875"/>
                <wp:effectExtent l="0" t="0" r="0" b="9525"/>
                <wp:docPr id="1" name="Afbeelding 1" descr="logoweb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inline>
            </w:drawing>
          </w:r>
        </w:p>
      </w:tc>
      <w:tc>
        <w:tcPr>
          <w:tcW w:w="5405" w:type="dxa"/>
          <w:vAlign w:val="center"/>
        </w:tcPr>
        <w:p w:rsidR="00661338" w:rsidRPr="00E532E5" w:rsidRDefault="00661338" w:rsidP="00661338">
          <w:pPr>
            <w:spacing w:before="40"/>
            <w:jc w:val="center"/>
            <w:outlineLvl w:val="0"/>
            <w:rPr>
              <w:w w:val="105"/>
              <w:sz w:val="16"/>
            </w:rPr>
          </w:pPr>
          <w:r w:rsidRPr="00E532E5">
            <w:rPr>
              <w:w w:val="105"/>
              <w:sz w:val="16"/>
            </w:rPr>
            <w:t xml:space="preserve">Triángulo vzw – </w:t>
          </w:r>
          <w:proofErr w:type="spellStart"/>
          <w:r w:rsidRPr="00E532E5">
            <w:rPr>
              <w:w w:val="105"/>
              <w:sz w:val="16"/>
            </w:rPr>
            <w:t>Donksesteenweg</w:t>
          </w:r>
          <w:proofErr w:type="spellEnd"/>
          <w:r w:rsidRPr="00E532E5">
            <w:rPr>
              <w:w w:val="105"/>
              <w:sz w:val="16"/>
            </w:rPr>
            <w:t xml:space="preserve"> 105 – 2930 Brasschaat </w:t>
          </w:r>
        </w:p>
        <w:p w:rsidR="00661338" w:rsidRPr="00E532E5" w:rsidRDefault="00661338" w:rsidP="00661338">
          <w:pPr>
            <w:spacing w:before="40"/>
            <w:jc w:val="center"/>
            <w:outlineLvl w:val="0"/>
            <w:rPr>
              <w:w w:val="105"/>
              <w:sz w:val="16"/>
              <w:lang w:eastAsia="nl-BE"/>
            </w:rPr>
          </w:pPr>
          <w:r w:rsidRPr="00E532E5">
            <w:rPr>
              <w:w w:val="105"/>
              <w:sz w:val="16"/>
            </w:rPr>
            <w:t xml:space="preserve"> tel. 03/651 48 84 </w:t>
          </w:r>
        </w:p>
        <w:p w:rsidR="00661338" w:rsidRPr="00E532E5" w:rsidRDefault="00661338" w:rsidP="00661338">
          <w:pPr>
            <w:pStyle w:val="Voettekst"/>
            <w:spacing w:before="40"/>
            <w:jc w:val="center"/>
            <w:rPr>
              <w:w w:val="120"/>
              <w:sz w:val="16"/>
              <w:lang w:val="fr-FR"/>
            </w:rPr>
          </w:pPr>
          <w:r w:rsidRPr="00E532E5">
            <w:rPr>
              <w:w w:val="120"/>
              <w:sz w:val="16"/>
              <w:lang w:val="fr-FR"/>
            </w:rPr>
            <w:t xml:space="preserve">e-mail : </w:t>
          </w:r>
          <w:hyperlink r:id="rId2" w:history="1">
            <w:r w:rsidRPr="00E532E5">
              <w:rPr>
                <w:rStyle w:val="Hyperlink"/>
                <w:w w:val="120"/>
                <w:sz w:val="16"/>
                <w:lang w:val="fr-FR"/>
              </w:rPr>
              <w:t>triangulovzw@telenet.be</w:t>
            </w:r>
          </w:hyperlink>
          <w:r w:rsidRPr="00E532E5">
            <w:rPr>
              <w:w w:val="120"/>
              <w:sz w:val="16"/>
              <w:lang w:val="fr-FR"/>
            </w:rPr>
            <w:t xml:space="preserve"> </w:t>
          </w:r>
          <w:r w:rsidRPr="00E532E5">
            <w:rPr>
              <w:w w:val="120"/>
              <w:sz w:val="16"/>
              <w:lang w:val="fr-FR"/>
            </w:rPr>
            <w:tab/>
            <w:t>URL www.triangulovzw.be</w:t>
          </w:r>
        </w:p>
        <w:p w:rsidR="00661338" w:rsidRPr="00E532E5" w:rsidRDefault="00661338" w:rsidP="00661338">
          <w:pPr>
            <w:pStyle w:val="Voettekst"/>
            <w:spacing w:before="40"/>
            <w:jc w:val="center"/>
            <w:rPr>
              <w:w w:val="120"/>
              <w:sz w:val="16"/>
            </w:rPr>
          </w:pPr>
          <w:r w:rsidRPr="00E532E5">
            <w:rPr>
              <w:w w:val="120"/>
              <w:sz w:val="16"/>
            </w:rPr>
            <w:t>IBAN BE11 7380 1254 4748 - SWIFT/BIC KREDBEBB</w:t>
          </w:r>
        </w:p>
        <w:p w:rsidR="00661338" w:rsidRPr="00096659" w:rsidRDefault="00661338" w:rsidP="00661338">
          <w:pPr>
            <w:pStyle w:val="Voettekst"/>
            <w:spacing w:before="120"/>
            <w:jc w:val="center"/>
            <w:rPr>
              <w:rFonts w:ascii="Eurostile" w:hAnsi="Eurostile"/>
              <w:w w:val="120"/>
              <w:sz w:val="16"/>
            </w:rPr>
          </w:pPr>
          <w:r w:rsidRPr="00E532E5">
            <w:rPr>
              <w:w w:val="120"/>
              <w:sz w:val="16"/>
            </w:rPr>
            <w:t>Fiscaal attest mogelijk - NN 870 473 644</w:t>
          </w:r>
        </w:p>
      </w:tc>
    </w:tr>
  </w:tbl>
  <w:p w:rsidR="00661338" w:rsidRDefault="006613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1A"/>
    <w:rsid w:val="00017EAF"/>
    <w:rsid w:val="00053607"/>
    <w:rsid w:val="00061FAB"/>
    <w:rsid w:val="000B3778"/>
    <w:rsid w:val="00161AF2"/>
    <w:rsid w:val="001C07B1"/>
    <w:rsid w:val="001D1A07"/>
    <w:rsid w:val="00253E41"/>
    <w:rsid w:val="002875E6"/>
    <w:rsid w:val="00307F42"/>
    <w:rsid w:val="003D6B82"/>
    <w:rsid w:val="00480C40"/>
    <w:rsid w:val="005D6523"/>
    <w:rsid w:val="00661338"/>
    <w:rsid w:val="006648AF"/>
    <w:rsid w:val="0074081A"/>
    <w:rsid w:val="00745914"/>
    <w:rsid w:val="007C3399"/>
    <w:rsid w:val="007E0D0E"/>
    <w:rsid w:val="008D49C3"/>
    <w:rsid w:val="008F4A1A"/>
    <w:rsid w:val="00924625"/>
    <w:rsid w:val="00936668"/>
    <w:rsid w:val="00981E72"/>
    <w:rsid w:val="00A106F8"/>
    <w:rsid w:val="00AD359A"/>
    <w:rsid w:val="00B16FA5"/>
    <w:rsid w:val="00B267EC"/>
    <w:rsid w:val="00D0703D"/>
    <w:rsid w:val="00D11BB5"/>
    <w:rsid w:val="00D3050F"/>
    <w:rsid w:val="00D3417E"/>
    <w:rsid w:val="00DA2BD6"/>
    <w:rsid w:val="00DC7B55"/>
    <w:rsid w:val="00E639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5CC6"/>
  <w15:chartTrackingRefBased/>
  <w15:docId w15:val="{40C4ED1A-3211-41AE-ADFA-855797B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1FAB"/>
    <w:pPr>
      <w:tabs>
        <w:tab w:val="center" w:pos="4536"/>
        <w:tab w:val="right" w:pos="9072"/>
      </w:tabs>
      <w:spacing w:after="0" w:line="240" w:lineRule="auto"/>
    </w:pPr>
  </w:style>
  <w:style w:type="character" w:customStyle="1" w:styleId="KoptekstChar">
    <w:name w:val="Koptekst Char"/>
    <w:basedOn w:val="Standaardalinea-lettertype"/>
    <w:link w:val="Koptekst"/>
    <w:rsid w:val="00061FAB"/>
  </w:style>
  <w:style w:type="paragraph" w:styleId="Voettekst">
    <w:name w:val="footer"/>
    <w:basedOn w:val="Standaard"/>
    <w:link w:val="VoettekstChar"/>
    <w:unhideWhenUsed/>
    <w:rsid w:val="00061FAB"/>
    <w:pPr>
      <w:tabs>
        <w:tab w:val="center" w:pos="4536"/>
        <w:tab w:val="right" w:pos="9072"/>
      </w:tabs>
      <w:spacing w:after="0" w:line="240" w:lineRule="auto"/>
    </w:pPr>
  </w:style>
  <w:style w:type="character" w:customStyle="1" w:styleId="VoettekstChar">
    <w:name w:val="Voettekst Char"/>
    <w:basedOn w:val="Standaardalinea-lettertype"/>
    <w:link w:val="Voettekst"/>
    <w:rsid w:val="00061FAB"/>
  </w:style>
  <w:style w:type="paragraph" w:styleId="Ballontekst">
    <w:name w:val="Balloon Text"/>
    <w:basedOn w:val="Standaard"/>
    <w:link w:val="BallontekstChar"/>
    <w:uiPriority w:val="99"/>
    <w:semiHidden/>
    <w:unhideWhenUsed/>
    <w:rsid w:val="00061F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FAB"/>
    <w:rPr>
      <w:rFonts w:ascii="Segoe UI" w:hAnsi="Segoe UI" w:cs="Segoe UI"/>
      <w:sz w:val="18"/>
      <w:szCs w:val="18"/>
    </w:rPr>
  </w:style>
  <w:style w:type="character" w:styleId="Hyperlink">
    <w:name w:val="Hyperlink"/>
    <w:rsid w:val="00661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riangulovzw@telenet.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B22A-CD6D-4DD3-B19B-59B5B4A2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1621</Words>
  <Characters>8918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Van Landeghem</dc:creator>
  <cp:keywords/>
  <dc:description/>
  <cp:lastModifiedBy>Christiane Van Landeghem</cp:lastModifiedBy>
  <cp:revision>7</cp:revision>
  <cp:lastPrinted>2018-07-20T06:31:00Z</cp:lastPrinted>
  <dcterms:created xsi:type="dcterms:W3CDTF">2018-09-20T08:58:00Z</dcterms:created>
  <dcterms:modified xsi:type="dcterms:W3CDTF">2018-09-20T09:07:00Z</dcterms:modified>
</cp:coreProperties>
</file>